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2F7A27">
      <w:pPr>
        <w:widowControl w:val="0"/>
        <w:autoSpaceDE w:val="0"/>
        <w:autoSpaceDN w:val="0"/>
        <w:adjustRightInd w:val="0"/>
        <w:snapToGrid w:val="0"/>
        <w:spacing w:line="360" w:lineRule="auto"/>
        <w:ind w:firstLine="396" w:firstLineChars="200"/>
        <w:rPr>
          <w:rFonts w:ascii="Times New Roman" w:hAnsi="Times New Roman" w:eastAsia="宋体" w:cs="Times New Roman"/>
          <w:color w:val="000000"/>
          <w:w w:val="99"/>
          <w:kern w:val="0"/>
          <w:sz w:val="20"/>
          <w:szCs w:val="28"/>
          <w:lang w:val="zh-CN" w:eastAsia="zh-CN" w:bidi="zh-CN"/>
        </w:rPr>
      </w:pPr>
    </w:p>
    <w:p w14:paraId="4DA2D0E6">
      <w:pPr>
        <w:widowControl w:val="0"/>
        <w:autoSpaceDE w:val="0"/>
        <w:autoSpaceDN w:val="0"/>
        <w:adjustRightInd w:val="0"/>
        <w:snapToGrid w:val="0"/>
        <w:spacing w:line="360" w:lineRule="auto"/>
        <w:ind w:firstLine="396" w:firstLineChars="200"/>
        <w:rPr>
          <w:rFonts w:ascii="Times New Roman" w:hAnsi="Times New Roman" w:eastAsia="宋体" w:cs="Times New Roman"/>
          <w:color w:val="000000"/>
          <w:w w:val="99"/>
          <w:kern w:val="0"/>
          <w:sz w:val="20"/>
          <w:szCs w:val="28"/>
          <w:lang w:val="zh-CN" w:eastAsia="zh-CN" w:bidi="zh-CN"/>
        </w:rPr>
      </w:pPr>
    </w:p>
    <w:p w14:paraId="01B07420">
      <w:pPr>
        <w:widowControl w:val="0"/>
        <w:autoSpaceDE w:val="0"/>
        <w:autoSpaceDN w:val="0"/>
        <w:adjustRightInd w:val="0"/>
        <w:snapToGrid w:val="0"/>
        <w:spacing w:line="360" w:lineRule="auto"/>
        <w:ind w:firstLine="396" w:firstLineChars="200"/>
        <w:rPr>
          <w:rFonts w:ascii="Times New Roman" w:hAnsi="Times New Roman" w:eastAsia="宋体" w:cs="Times New Roman"/>
          <w:color w:val="000000"/>
          <w:w w:val="99"/>
          <w:kern w:val="0"/>
          <w:sz w:val="20"/>
          <w:szCs w:val="28"/>
          <w:lang w:val="zh-CN" w:eastAsia="zh-CN" w:bidi="zh-CN"/>
        </w:rPr>
      </w:pPr>
    </w:p>
    <w:p w14:paraId="56027DE3">
      <w:pPr>
        <w:keepNext w:val="0"/>
        <w:keepLines w:val="0"/>
        <w:pageBreakBefore w:val="0"/>
        <w:widowControl w:val="0"/>
        <w:kinsoku/>
        <w:wordWrap/>
        <w:overflowPunct/>
        <w:topLinePunct w:val="0"/>
        <w:autoSpaceDE w:val="0"/>
        <w:autoSpaceDN w:val="0"/>
        <w:bidi w:val="0"/>
        <w:adjustRightInd/>
        <w:snapToGrid/>
        <w:spacing w:line="360" w:lineRule="auto"/>
        <w:ind w:firstLine="396" w:firstLineChars="200"/>
        <w:textAlignment w:val="auto"/>
        <w:rPr>
          <w:rFonts w:ascii="Times New Roman" w:hAnsi="Times New Roman" w:eastAsia="宋体" w:cs="Times New Roman"/>
          <w:color w:val="000000"/>
          <w:w w:val="99"/>
          <w:kern w:val="0"/>
          <w:sz w:val="20"/>
          <w:szCs w:val="28"/>
          <w:lang w:val="zh-CN" w:eastAsia="zh-CN" w:bidi="zh-CN"/>
        </w:rPr>
      </w:pPr>
    </w:p>
    <w:p w14:paraId="06146359">
      <w:pPr>
        <w:keepNext w:val="0"/>
        <w:keepLines w:val="0"/>
        <w:pageBreakBefore w:val="0"/>
        <w:widowControl w:val="0"/>
        <w:kinsoku/>
        <w:wordWrap/>
        <w:overflowPunct/>
        <w:topLinePunct w:val="0"/>
        <w:autoSpaceDE w:val="0"/>
        <w:autoSpaceDN w:val="0"/>
        <w:bidi w:val="0"/>
        <w:adjustRightInd/>
        <w:snapToGrid/>
        <w:spacing w:line="360" w:lineRule="auto"/>
        <w:ind w:firstLine="396" w:firstLineChars="200"/>
        <w:textAlignment w:val="auto"/>
        <w:rPr>
          <w:rFonts w:ascii="Times New Roman" w:hAnsi="Times New Roman" w:eastAsia="宋体" w:cs="Times New Roman"/>
          <w:color w:val="000000"/>
          <w:w w:val="99"/>
          <w:kern w:val="0"/>
          <w:sz w:val="20"/>
          <w:szCs w:val="28"/>
          <w:lang w:val="zh-CN" w:eastAsia="zh-CN" w:bidi="zh-CN"/>
        </w:rPr>
      </w:pPr>
    </w:p>
    <w:p w14:paraId="49C66C08">
      <w:pPr>
        <w:keepNext w:val="0"/>
        <w:keepLines w:val="0"/>
        <w:pageBreakBefore w:val="0"/>
        <w:widowControl w:val="0"/>
        <w:kinsoku/>
        <w:wordWrap/>
        <w:overflowPunct/>
        <w:topLinePunct w:val="0"/>
        <w:autoSpaceDE w:val="0"/>
        <w:autoSpaceDN w:val="0"/>
        <w:bidi w:val="0"/>
        <w:adjustRightInd/>
        <w:snapToGrid/>
        <w:spacing w:line="360" w:lineRule="auto"/>
        <w:ind w:firstLine="396" w:firstLineChars="200"/>
        <w:textAlignment w:val="auto"/>
        <w:rPr>
          <w:rFonts w:ascii="Times New Roman" w:hAnsi="Times New Roman" w:eastAsia="宋体" w:cs="Times New Roman"/>
          <w:color w:val="000000"/>
          <w:w w:val="99"/>
          <w:kern w:val="0"/>
          <w:sz w:val="20"/>
          <w:szCs w:val="28"/>
          <w:lang w:val="zh-CN" w:eastAsia="zh-CN" w:bidi="zh-CN"/>
        </w:rPr>
      </w:pPr>
    </w:p>
    <w:p w14:paraId="0D5DBB06">
      <w:pPr>
        <w:keepNext w:val="0"/>
        <w:keepLines w:val="0"/>
        <w:pageBreakBefore w:val="0"/>
        <w:widowControl w:val="0"/>
        <w:kinsoku/>
        <w:wordWrap/>
        <w:overflowPunct/>
        <w:topLinePunct w:val="0"/>
        <w:autoSpaceDE w:val="0"/>
        <w:autoSpaceDN w:val="0"/>
        <w:bidi w:val="0"/>
        <w:adjustRightInd/>
        <w:snapToGrid/>
        <w:spacing w:line="360" w:lineRule="auto"/>
        <w:ind w:firstLine="883" w:firstLineChars="200"/>
        <w:jc w:val="center"/>
        <w:textAlignment w:val="auto"/>
        <w:rPr>
          <w:rFonts w:hint="eastAsia" w:ascii="Times New Roman" w:hAnsi="Times New Roman" w:eastAsia="宋体" w:cs="Times New Roman"/>
          <w:b/>
          <w:bCs/>
          <w:color w:val="000000"/>
          <w:kern w:val="2"/>
          <w:sz w:val="44"/>
          <w:szCs w:val="44"/>
          <w:highlight w:val="none"/>
          <w:lang w:val="en-US" w:eastAsia="zh-CN" w:bidi="zh-CN"/>
        </w:rPr>
      </w:pPr>
    </w:p>
    <w:p w14:paraId="6E79C8CE">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jc w:val="center"/>
        <w:textAlignment w:val="auto"/>
        <w:rPr>
          <w:rFonts w:hint="eastAsia" w:ascii="Times New Roman" w:hAnsi="Times New Roman" w:eastAsia="宋体" w:cs="Times New Roman"/>
          <w:b/>
          <w:bCs/>
          <w:color w:val="000000"/>
          <w:kern w:val="2"/>
          <w:sz w:val="44"/>
          <w:szCs w:val="44"/>
          <w:highlight w:val="none"/>
          <w:lang w:val="en-US" w:eastAsia="zh-CN" w:bidi="zh-CN"/>
        </w:rPr>
      </w:pPr>
      <w:r>
        <w:rPr>
          <w:rFonts w:hint="eastAsia" w:ascii="Times New Roman" w:hAnsi="Times New Roman" w:eastAsia="宋体" w:cs="Times New Roman"/>
          <w:b/>
          <w:bCs/>
          <w:color w:val="000000"/>
          <w:kern w:val="2"/>
          <w:sz w:val="44"/>
          <w:szCs w:val="44"/>
          <w:highlight w:val="none"/>
          <w:lang w:val="en-US" w:eastAsia="zh-CN" w:bidi="zh-CN"/>
        </w:rPr>
        <w:t>第八采油厂2025年管网改造工程项目</w:t>
      </w:r>
    </w:p>
    <w:p w14:paraId="5EE25D64">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000000"/>
          <w:kern w:val="2"/>
          <w:sz w:val="44"/>
          <w:szCs w:val="44"/>
          <w:highlight w:val="none"/>
          <w:lang w:val="en-US" w:eastAsia="zh-CN" w:bidi="zh-CN"/>
        </w:rPr>
      </w:pPr>
      <w:r>
        <w:rPr>
          <w:rFonts w:hint="default" w:ascii="Times New Roman" w:hAnsi="Times New Roman" w:eastAsia="宋体" w:cs="Times New Roman"/>
          <w:b/>
          <w:bCs/>
          <w:color w:val="000000"/>
          <w:kern w:val="2"/>
          <w:sz w:val="44"/>
          <w:szCs w:val="44"/>
          <w:highlight w:val="none"/>
          <w:lang w:val="en-US" w:eastAsia="zh-CN" w:bidi="zh-CN"/>
        </w:rPr>
        <w:t>环境影响评价公众参与说明</w:t>
      </w:r>
    </w:p>
    <w:p w14:paraId="6DF2EA58">
      <w:pPr>
        <w:keepNext w:val="0"/>
        <w:keepLines w:val="0"/>
        <w:pageBreakBefore w:val="0"/>
        <w:widowControl/>
        <w:kinsoku/>
        <w:wordWrap/>
        <w:overflowPunct/>
        <w:topLinePunct w:val="0"/>
        <w:autoSpaceDE w:val="0"/>
        <w:autoSpaceDN w:val="0"/>
        <w:bidi w:val="0"/>
        <w:adjustRightInd/>
        <w:snapToGrid/>
        <w:spacing w:beforeAutospacing="0" w:afterAutospacing="0" w:line="360" w:lineRule="auto"/>
        <w:ind w:firstLine="1424" w:firstLineChars="200"/>
        <w:jc w:val="center"/>
        <w:textAlignment w:val="auto"/>
        <w:rPr>
          <w:rFonts w:hint="default" w:ascii="Times New Roman" w:hAnsi="Times New Roman" w:eastAsia="宋体" w:cs="Times New Roman"/>
          <w:color w:val="000000"/>
          <w:w w:val="99"/>
          <w:kern w:val="0"/>
          <w:sz w:val="72"/>
          <w:szCs w:val="72"/>
          <w:lang w:val="en-US" w:eastAsia="zh-CN" w:bidi="ar-SA"/>
        </w:rPr>
      </w:pPr>
    </w:p>
    <w:p w14:paraId="3201B00B">
      <w:pPr>
        <w:keepNext w:val="0"/>
        <w:keepLines w:val="0"/>
        <w:pageBreakBefore w:val="0"/>
        <w:widowControl/>
        <w:kinsoku/>
        <w:wordWrap/>
        <w:overflowPunct/>
        <w:topLinePunct w:val="0"/>
        <w:autoSpaceDE w:val="0"/>
        <w:autoSpaceDN w:val="0"/>
        <w:bidi w:val="0"/>
        <w:adjustRightInd/>
        <w:snapToGrid/>
        <w:spacing w:beforeAutospacing="0" w:afterAutospacing="0" w:line="360" w:lineRule="auto"/>
        <w:ind w:firstLine="1424" w:firstLineChars="200"/>
        <w:jc w:val="center"/>
        <w:textAlignment w:val="auto"/>
        <w:rPr>
          <w:rFonts w:hint="default" w:ascii="Times New Roman" w:hAnsi="Times New Roman" w:eastAsia="宋体" w:cs="Times New Roman"/>
          <w:color w:val="000000"/>
          <w:w w:val="99"/>
          <w:kern w:val="0"/>
          <w:sz w:val="72"/>
          <w:szCs w:val="72"/>
          <w:lang w:val="en-US" w:eastAsia="zh-CN" w:bidi="ar-SA"/>
        </w:rPr>
      </w:pPr>
    </w:p>
    <w:p w14:paraId="295FD9CD">
      <w:pPr>
        <w:keepNext w:val="0"/>
        <w:keepLines w:val="0"/>
        <w:pageBreakBefore w:val="0"/>
        <w:widowControl/>
        <w:kinsoku/>
        <w:wordWrap/>
        <w:overflowPunct/>
        <w:topLinePunct w:val="0"/>
        <w:autoSpaceDE w:val="0"/>
        <w:autoSpaceDN w:val="0"/>
        <w:bidi w:val="0"/>
        <w:adjustRightInd/>
        <w:snapToGrid/>
        <w:spacing w:beforeAutospacing="0" w:afterAutospacing="0" w:line="360" w:lineRule="auto"/>
        <w:ind w:firstLine="1424" w:firstLineChars="200"/>
        <w:jc w:val="center"/>
        <w:textAlignment w:val="auto"/>
        <w:rPr>
          <w:rFonts w:hint="default" w:ascii="Times New Roman" w:hAnsi="Times New Roman" w:eastAsia="宋体" w:cs="Times New Roman"/>
          <w:color w:val="000000"/>
          <w:w w:val="99"/>
          <w:kern w:val="0"/>
          <w:sz w:val="72"/>
          <w:szCs w:val="72"/>
          <w:lang w:val="en-US" w:eastAsia="zh-CN" w:bidi="ar-SA"/>
        </w:rPr>
      </w:pPr>
    </w:p>
    <w:p w14:paraId="30059D28">
      <w:pPr>
        <w:keepNext w:val="0"/>
        <w:keepLines w:val="0"/>
        <w:pageBreakBefore w:val="0"/>
        <w:widowControl/>
        <w:kinsoku/>
        <w:wordWrap/>
        <w:overflowPunct/>
        <w:topLinePunct w:val="0"/>
        <w:autoSpaceDE w:val="0"/>
        <w:autoSpaceDN w:val="0"/>
        <w:bidi w:val="0"/>
        <w:adjustRightInd/>
        <w:snapToGrid/>
        <w:spacing w:beforeAutospacing="0" w:afterAutospacing="0" w:line="360" w:lineRule="auto"/>
        <w:ind w:firstLine="1424" w:firstLineChars="200"/>
        <w:jc w:val="center"/>
        <w:textAlignment w:val="auto"/>
        <w:rPr>
          <w:rFonts w:hint="default" w:ascii="Times New Roman" w:hAnsi="Times New Roman" w:eastAsia="宋体" w:cs="Times New Roman"/>
          <w:color w:val="000000"/>
          <w:w w:val="99"/>
          <w:kern w:val="0"/>
          <w:sz w:val="72"/>
          <w:szCs w:val="72"/>
          <w:lang w:val="en-US" w:eastAsia="zh-CN" w:bidi="ar-SA"/>
        </w:rPr>
      </w:pPr>
    </w:p>
    <w:p w14:paraId="7B88ECFF">
      <w:pPr>
        <w:keepNext w:val="0"/>
        <w:keepLines w:val="0"/>
        <w:pageBreakBefore w:val="0"/>
        <w:widowControl/>
        <w:kinsoku/>
        <w:wordWrap/>
        <w:overflowPunct/>
        <w:topLinePunct w:val="0"/>
        <w:autoSpaceDE w:val="0"/>
        <w:autoSpaceDN w:val="0"/>
        <w:bidi w:val="0"/>
        <w:adjustRightInd/>
        <w:snapToGrid/>
        <w:spacing w:beforeAutospacing="0" w:afterAutospacing="0" w:line="360" w:lineRule="auto"/>
        <w:ind w:firstLine="1424" w:firstLineChars="200"/>
        <w:jc w:val="center"/>
        <w:textAlignment w:val="auto"/>
        <w:rPr>
          <w:rFonts w:hint="default" w:ascii="Times New Roman" w:hAnsi="Times New Roman" w:eastAsia="宋体" w:cs="Times New Roman"/>
          <w:color w:val="000000"/>
          <w:w w:val="99"/>
          <w:kern w:val="0"/>
          <w:sz w:val="72"/>
          <w:szCs w:val="72"/>
          <w:lang w:val="en-US" w:eastAsia="zh-CN" w:bidi="ar-SA"/>
        </w:rPr>
      </w:pPr>
    </w:p>
    <w:p w14:paraId="7D759701">
      <w:pPr>
        <w:keepNext w:val="0"/>
        <w:keepLines w:val="0"/>
        <w:pageBreakBefore w:val="0"/>
        <w:widowControl w:val="0"/>
        <w:tabs>
          <w:tab w:val="left" w:pos="946"/>
        </w:tabs>
        <w:kinsoku/>
        <w:wordWrap/>
        <w:overflowPunct/>
        <w:topLinePunct w:val="0"/>
        <w:autoSpaceDE w:val="0"/>
        <w:autoSpaceDN w:val="0"/>
        <w:bidi w:val="0"/>
        <w:adjustRightInd w:val="0"/>
        <w:snapToGrid w:val="0"/>
        <w:spacing w:line="360" w:lineRule="auto"/>
        <w:ind w:firstLine="0" w:firstLineChars="0"/>
        <w:jc w:val="center"/>
        <w:textAlignment w:val="auto"/>
        <w:rPr>
          <w:rFonts w:hint="default" w:ascii="Times New Roman" w:hAnsi="Times New Roman" w:eastAsia="黑体" w:cs="Times New Roman"/>
          <w:color w:val="000000"/>
          <w:kern w:val="2"/>
          <w:sz w:val="28"/>
          <w:szCs w:val="28"/>
          <w:lang w:val="en-US" w:eastAsia="zh-CN" w:bidi="zh-CN"/>
        </w:rPr>
      </w:pPr>
      <w:r>
        <w:rPr>
          <w:rFonts w:hint="default" w:ascii="Times New Roman" w:hAnsi="Times New Roman" w:eastAsia="黑体" w:cs="Times New Roman"/>
          <w:color w:val="000000"/>
          <w:kern w:val="2"/>
          <w:sz w:val="28"/>
          <w:szCs w:val="28"/>
          <w:lang w:val="en-US" w:eastAsia="zh-CN" w:bidi="zh-CN"/>
        </w:rPr>
        <w:t>编制单位：</w:t>
      </w:r>
      <w:r>
        <w:rPr>
          <w:rFonts w:hint="eastAsia" w:ascii="Times New Roman" w:hAnsi="Times New Roman" w:eastAsia="黑体" w:cs="Times New Roman"/>
          <w:color w:val="000000"/>
          <w:kern w:val="2"/>
          <w:sz w:val="28"/>
          <w:szCs w:val="28"/>
          <w:lang w:val="en-US" w:eastAsia="zh-CN" w:bidi="zh-CN"/>
        </w:rPr>
        <w:t>大庆油田有限责任公司第八采油厂</w:t>
      </w:r>
    </w:p>
    <w:p w14:paraId="7B85FA67">
      <w:pPr>
        <w:jc w:val="center"/>
        <w:rPr>
          <w:rFonts w:hint="default" w:ascii="Times New Roman" w:hAnsi="Times New Roman" w:eastAsia="黑体" w:cs="Times New Roman"/>
          <w:color w:val="000000" w:themeColor="text1"/>
          <w:kern w:val="2"/>
          <w:sz w:val="28"/>
          <w:szCs w:val="28"/>
          <w:lang w:val="en-US" w:eastAsia="zh-CN"/>
          <w14:textFill>
            <w14:solidFill>
              <w14:schemeClr w14:val="tx1"/>
            </w14:solidFill>
          </w14:textFill>
        </w:rPr>
      </w:pPr>
      <w:r>
        <w:rPr>
          <w:rFonts w:hint="default" w:ascii="Times New Roman" w:hAnsi="Times New Roman" w:eastAsia="黑体" w:cs="Times New Roman"/>
          <w:color w:val="000000"/>
          <w:kern w:val="2"/>
          <w:sz w:val="28"/>
          <w:szCs w:val="28"/>
          <w:lang w:val="en-US" w:eastAsia="zh-CN" w:bidi="zh-CN"/>
        </w:rPr>
        <w:t>202</w:t>
      </w:r>
      <w:r>
        <w:rPr>
          <w:rFonts w:hint="eastAsia" w:ascii="Times New Roman" w:hAnsi="Times New Roman" w:eastAsia="黑体" w:cs="Times New Roman"/>
          <w:color w:val="000000"/>
          <w:kern w:val="2"/>
          <w:sz w:val="28"/>
          <w:szCs w:val="28"/>
          <w:lang w:val="en-US" w:eastAsia="zh-CN" w:bidi="zh-CN"/>
        </w:rPr>
        <w:t>6</w:t>
      </w:r>
      <w:r>
        <w:rPr>
          <w:rFonts w:hint="default" w:ascii="Times New Roman" w:hAnsi="Times New Roman" w:eastAsia="黑体" w:cs="Times New Roman"/>
          <w:color w:val="000000"/>
          <w:kern w:val="2"/>
          <w:sz w:val="28"/>
          <w:szCs w:val="28"/>
          <w:lang w:val="en-US" w:eastAsia="zh-CN" w:bidi="zh-CN"/>
        </w:rPr>
        <w:t>年</w:t>
      </w:r>
      <w:r>
        <w:rPr>
          <w:rFonts w:hint="eastAsia" w:ascii="Times New Roman" w:hAnsi="Times New Roman" w:eastAsia="黑体" w:cs="Times New Roman"/>
          <w:color w:val="000000"/>
          <w:kern w:val="2"/>
          <w:sz w:val="28"/>
          <w:szCs w:val="28"/>
          <w:lang w:val="en-US" w:eastAsia="zh-CN" w:bidi="zh-CN"/>
        </w:rPr>
        <w:t>1</w:t>
      </w:r>
      <w:r>
        <w:rPr>
          <w:rFonts w:hint="default" w:ascii="Times New Roman" w:hAnsi="Times New Roman" w:eastAsia="黑体" w:cs="Times New Roman"/>
          <w:color w:val="000000"/>
          <w:kern w:val="2"/>
          <w:sz w:val="28"/>
          <w:szCs w:val="28"/>
          <w:lang w:val="en-US" w:eastAsia="zh-CN" w:bidi="zh-CN"/>
        </w:rPr>
        <w:t>月</w:t>
      </w:r>
    </w:p>
    <w:p w14:paraId="237B7108">
      <w:pPr>
        <w:rPr>
          <w:rFonts w:hint="default" w:ascii="Times New Roman" w:hAnsi="Times New Roman" w:eastAsia="宋体" w:cs="Times New Roman"/>
          <w:b/>
          <w:bCs/>
          <w:color w:val="000000" w:themeColor="text1"/>
          <w:sz w:val="28"/>
          <w:szCs w:val="28"/>
          <w14:textFill>
            <w14:solidFill>
              <w14:schemeClr w14:val="tx1"/>
            </w14:solidFill>
          </w14:textFill>
        </w:rPr>
        <w:sectPr>
          <w:pgSz w:w="11910" w:h="16840"/>
          <w:pgMar w:top="1417" w:right="1417" w:bottom="1417" w:left="1417" w:header="964" w:footer="964" w:gutter="0"/>
          <w:pgBorders>
            <w:top w:val="none" w:sz="0" w:space="0"/>
            <w:left w:val="none" w:sz="0" w:space="0"/>
            <w:bottom w:val="none" w:sz="0" w:space="0"/>
            <w:right w:val="none" w:sz="0" w:space="0"/>
          </w:pgBorders>
          <w:pgNumType w:fmt="decimal" w:start="1"/>
          <w:cols w:space="720" w:num="1"/>
        </w:sectPr>
      </w:pPr>
      <w:r>
        <w:rPr>
          <w:rFonts w:hint="default" w:ascii="Times New Roman" w:hAnsi="Times New Roman" w:eastAsia="宋体" w:cs="Times New Roman"/>
          <w:b/>
          <w:bCs/>
          <w:color w:val="000000" w:themeColor="text1"/>
          <w:sz w:val="28"/>
          <w:szCs w:val="28"/>
          <w14:textFill>
            <w14:solidFill>
              <w14:schemeClr w14:val="tx1"/>
            </w14:solidFill>
          </w14:textFill>
        </w:rPr>
        <w:br w:type="page"/>
      </w:r>
    </w:p>
    <w:p w14:paraId="2018D8D2">
      <w:pPr>
        <w:rPr>
          <w:rFonts w:hint="eastAsia" w:ascii="Times New Roman" w:hAnsi="Times New Roman" w:eastAsia="宋体" w:cs="Times New Roman"/>
          <w:b/>
          <w:bCs/>
          <w:color w:val="000000" w:themeColor="text1"/>
          <w:sz w:val="28"/>
          <w:szCs w:val="28"/>
          <w:lang w:eastAsia="zh-CN"/>
          <w14:textFill>
            <w14:solidFill>
              <w14:schemeClr w14:val="tx1"/>
            </w14:solidFill>
          </w14:textFill>
        </w:rPr>
      </w:pPr>
    </w:p>
    <w:p w14:paraId="6BEF0908">
      <w:pPr>
        <w:spacing w:before="0" w:beforeLines="0" w:after="0" w:afterLines="0" w:line="360" w:lineRule="auto"/>
        <w:ind w:left="0" w:leftChars="0" w:right="0" w:rightChars="0" w:firstLine="0" w:firstLineChars="0"/>
        <w:jc w:val="center"/>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eastAsia="宋体" w:cs="Times New Roman"/>
          <w:b/>
          <w:bCs/>
          <w:color w:val="000000" w:themeColor="text1"/>
          <w:sz w:val="28"/>
          <w:szCs w:val="28"/>
          <w14:textFill>
            <w14:solidFill>
              <w14:schemeClr w14:val="tx1"/>
            </w14:solidFill>
          </w14:textFill>
        </w:rPr>
        <w:t>目</w:t>
      </w:r>
      <w:r>
        <w:rPr>
          <w:rFonts w:hint="default" w:ascii="Times New Roman" w:hAnsi="Times New Roman" w:eastAsia="宋体" w:cs="Times New Roman"/>
          <w:b/>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8"/>
          <w:szCs w:val="28"/>
          <w14:textFill>
            <w14:solidFill>
              <w14:schemeClr w14:val="tx1"/>
            </w14:solidFill>
          </w14:textFill>
        </w:rPr>
        <w:t>录</w:t>
      </w:r>
    </w:p>
    <w:p w14:paraId="53EED8B5">
      <w:pPr>
        <w:pStyle w:val="7"/>
        <w:keepNext w:val="0"/>
        <w:keepLines w:val="0"/>
        <w:pageBreakBefore w:val="0"/>
        <w:widowControl w:val="0"/>
        <w:tabs>
          <w:tab w:val="right" w:leader="dot" w:pos="9076"/>
        </w:tabs>
        <w:kinsoku/>
        <w:wordWrap/>
        <w:overflowPunct/>
        <w:topLinePunct w:val="0"/>
        <w:autoSpaceDE/>
        <w:autoSpaceDN/>
        <w:bidi w:val="0"/>
        <w:adjustRightInd/>
        <w:textAlignment w:val="auto"/>
        <w:rPr>
          <w:sz w:val="28"/>
          <w:szCs w:val="28"/>
        </w:rPr>
      </w:pPr>
      <w:r>
        <w:rPr>
          <w:rFonts w:hint="default" w:ascii="Times New Roman" w:hAnsi="Times New Roman" w:eastAsia="宋体" w:cs="Times New Roman"/>
          <w:color w:val="000000" w:themeColor="text1"/>
          <w:sz w:val="28"/>
          <w:szCs w:val="28"/>
          <w14:textFill>
            <w14:solidFill>
              <w14:schemeClr w14:val="tx1"/>
            </w14:solidFill>
          </w14:textFill>
        </w:rPr>
        <w:fldChar w:fldCharType="begin"/>
      </w:r>
      <w:r>
        <w:rPr>
          <w:rFonts w:hint="default" w:ascii="Times New Roman" w:hAnsi="Times New Roman" w:eastAsia="宋体" w:cs="Times New Roman"/>
          <w:color w:val="000000" w:themeColor="text1"/>
          <w:sz w:val="28"/>
          <w:szCs w:val="28"/>
          <w14:textFill>
            <w14:solidFill>
              <w14:schemeClr w14:val="tx1"/>
            </w14:solidFill>
          </w14:textFill>
        </w:rPr>
        <w:instrText xml:space="preserve">TOC \o "1-2" \h \u </w:instrText>
      </w:r>
      <w:r>
        <w:rPr>
          <w:rFonts w:hint="default" w:ascii="Times New Roman" w:hAnsi="Times New Roman" w:eastAsia="宋体" w:cs="Times New Roman"/>
          <w:color w:val="000000" w:themeColor="text1"/>
          <w:sz w:val="28"/>
          <w:szCs w:val="28"/>
          <w14:textFill>
            <w14:solidFill>
              <w14:schemeClr w14:val="tx1"/>
            </w14:solidFill>
          </w14:textFill>
        </w:rPr>
        <w:fldChar w:fldCharType="separate"/>
      </w:r>
      <w:r>
        <w:rPr>
          <w:rFonts w:hint="default" w:ascii="Times New Roman" w:hAnsi="Times New Roman" w:eastAsia="宋体" w:cs="Times New Roman"/>
          <w:color w:val="000000" w:themeColor="text1"/>
          <w:sz w:val="28"/>
          <w:szCs w:val="28"/>
          <w14:textFill>
            <w14:solidFill>
              <w14:schemeClr w14:val="tx1"/>
            </w14:solidFill>
          </w14:textFill>
        </w:rPr>
        <w:fldChar w:fldCharType="begin"/>
      </w:r>
      <w:r>
        <w:rPr>
          <w:rFonts w:hint="default" w:ascii="Times New Roman" w:hAnsi="Times New Roman" w:eastAsia="宋体" w:cs="Times New Roman"/>
          <w:sz w:val="28"/>
          <w:szCs w:val="28"/>
        </w:rPr>
        <w:instrText xml:space="preserve"> HYPERLINK \l _Toc7595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bCs/>
          <w:sz w:val="28"/>
          <w:szCs w:val="28"/>
          <w:highlight w:val="none"/>
          <w:lang w:val="en-US" w:eastAsia="zh-CN" w:bidi="ar-SA"/>
        </w:rPr>
        <w:t>1概述</w:t>
      </w:r>
      <w:r>
        <w:rPr>
          <w:sz w:val="28"/>
          <w:szCs w:val="28"/>
        </w:rPr>
        <w:tab/>
      </w:r>
      <w:r>
        <w:rPr>
          <w:sz w:val="28"/>
          <w:szCs w:val="28"/>
        </w:rPr>
        <w:fldChar w:fldCharType="begin"/>
      </w:r>
      <w:r>
        <w:rPr>
          <w:sz w:val="28"/>
          <w:szCs w:val="28"/>
        </w:rPr>
        <w:instrText xml:space="preserve"> PAGEREF _Toc7595 \h </w:instrText>
      </w:r>
      <w:r>
        <w:rPr>
          <w:sz w:val="28"/>
          <w:szCs w:val="28"/>
        </w:rPr>
        <w:fldChar w:fldCharType="separate"/>
      </w:r>
      <w:r>
        <w:rPr>
          <w:sz w:val="28"/>
          <w:szCs w:val="28"/>
        </w:rPr>
        <w:t>1</w:t>
      </w:r>
      <w:r>
        <w:rPr>
          <w:sz w:val="28"/>
          <w:szCs w:val="28"/>
        </w:rPr>
        <w:fldChar w:fldCharType="end"/>
      </w:r>
      <w:r>
        <w:rPr>
          <w:rFonts w:hint="default" w:ascii="Times New Roman" w:hAnsi="Times New Roman" w:eastAsia="宋体" w:cs="Times New Roman"/>
          <w:color w:val="000000" w:themeColor="text1"/>
          <w:sz w:val="28"/>
          <w:szCs w:val="28"/>
          <w14:textFill>
            <w14:solidFill>
              <w14:schemeClr w14:val="tx1"/>
            </w14:solidFill>
          </w14:textFill>
        </w:rPr>
        <w:fldChar w:fldCharType="end"/>
      </w:r>
    </w:p>
    <w:p w14:paraId="1D1A633C">
      <w:pPr>
        <w:pStyle w:val="7"/>
        <w:keepNext w:val="0"/>
        <w:keepLines w:val="0"/>
        <w:pageBreakBefore w:val="0"/>
        <w:widowControl w:val="0"/>
        <w:tabs>
          <w:tab w:val="right" w:leader="dot" w:pos="9076"/>
        </w:tabs>
        <w:kinsoku/>
        <w:wordWrap/>
        <w:overflowPunct/>
        <w:topLinePunct w:val="0"/>
        <w:autoSpaceDE/>
        <w:autoSpaceDN/>
        <w:bidi w:val="0"/>
        <w:adjustRightInd/>
        <w:textAlignment w:val="auto"/>
        <w:rPr>
          <w:sz w:val="28"/>
          <w:szCs w:val="28"/>
        </w:rPr>
      </w:pPr>
      <w:r>
        <w:rPr>
          <w:rFonts w:hint="default" w:ascii="Times New Roman" w:hAnsi="Times New Roman" w:eastAsia="宋体" w:cs="Times New Roman"/>
          <w:color w:val="000000" w:themeColor="text1"/>
          <w:sz w:val="28"/>
          <w:szCs w:val="28"/>
          <w14:textFill>
            <w14:solidFill>
              <w14:schemeClr w14:val="tx1"/>
            </w14:solidFill>
          </w14:textFill>
        </w:rPr>
        <w:fldChar w:fldCharType="begin"/>
      </w:r>
      <w:r>
        <w:rPr>
          <w:rFonts w:hint="default" w:ascii="Times New Roman" w:hAnsi="Times New Roman" w:eastAsia="宋体" w:cs="Times New Roman"/>
          <w:sz w:val="28"/>
          <w:szCs w:val="28"/>
        </w:rPr>
        <w:instrText xml:space="preserve"> HYPERLINK \l _Toc134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bCs/>
          <w:sz w:val="28"/>
          <w:szCs w:val="28"/>
          <w:highlight w:val="none"/>
          <w:lang w:val="en-US" w:eastAsia="zh-CN" w:bidi="ar-SA"/>
        </w:rPr>
        <w:t>2首次环境影响评价信息公开情况</w:t>
      </w:r>
      <w:r>
        <w:rPr>
          <w:sz w:val="28"/>
          <w:szCs w:val="28"/>
        </w:rPr>
        <w:tab/>
      </w:r>
      <w:r>
        <w:rPr>
          <w:sz w:val="28"/>
          <w:szCs w:val="28"/>
        </w:rPr>
        <w:fldChar w:fldCharType="begin"/>
      </w:r>
      <w:r>
        <w:rPr>
          <w:sz w:val="28"/>
          <w:szCs w:val="28"/>
        </w:rPr>
        <w:instrText xml:space="preserve"> PAGEREF _Toc134 \h </w:instrText>
      </w:r>
      <w:r>
        <w:rPr>
          <w:sz w:val="28"/>
          <w:szCs w:val="28"/>
        </w:rPr>
        <w:fldChar w:fldCharType="separate"/>
      </w:r>
      <w:r>
        <w:rPr>
          <w:sz w:val="28"/>
          <w:szCs w:val="28"/>
        </w:rPr>
        <w:t>2</w:t>
      </w:r>
      <w:r>
        <w:rPr>
          <w:sz w:val="28"/>
          <w:szCs w:val="28"/>
        </w:rPr>
        <w:fldChar w:fldCharType="end"/>
      </w:r>
      <w:r>
        <w:rPr>
          <w:rFonts w:hint="default" w:ascii="Times New Roman" w:hAnsi="Times New Roman" w:eastAsia="宋体" w:cs="Times New Roman"/>
          <w:color w:val="000000" w:themeColor="text1"/>
          <w:sz w:val="28"/>
          <w:szCs w:val="28"/>
          <w14:textFill>
            <w14:solidFill>
              <w14:schemeClr w14:val="tx1"/>
            </w14:solidFill>
          </w14:textFill>
        </w:rPr>
        <w:fldChar w:fldCharType="end"/>
      </w:r>
    </w:p>
    <w:p w14:paraId="1E76854C">
      <w:pPr>
        <w:pStyle w:val="8"/>
        <w:keepNext w:val="0"/>
        <w:keepLines w:val="0"/>
        <w:pageBreakBefore w:val="0"/>
        <w:widowControl w:val="0"/>
        <w:tabs>
          <w:tab w:val="right" w:leader="dot" w:pos="9076"/>
        </w:tabs>
        <w:kinsoku/>
        <w:wordWrap/>
        <w:overflowPunct/>
        <w:topLinePunct w:val="0"/>
        <w:autoSpaceDE/>
        <w:autoSpaceDN/>
        <w:bidi w:val="0"/>
        <w:adjustRightInd/>
        <w:textAlignment w:val="auto"/>
        <w:rPr>
          <w:sz w:val="28"/>
          <w:szCs w:val="28"/>
        </w:rPr>
      </w:pPr>
      <w:r>
        <w:rPr>
          <w:rFonts w:hint="default" w:ascii="Times New Roman" w:hAnsi="Times New Roman" w:eastAsia="宋体" w:cs="Times New Roman"/>
          <w:color w:val="000000" w:themeColor="text1"/>
          <w:sz w:val="28"/>
          <w:szCs w:val="28"/>
          <w14:textFill>
            <w14:solidFill>
              <w14:schemeClr w14:val="tx1"/>
            </w14:solidFill>
          </w14:textFill>
        </w:rPr>
        <w:fldChar w:fldCharType="begin"/>
      </w:r>
      <w:r>
        <w:rPr>
          <w:rFonts w:hint="default" w:ascii="Times New Roman" w:hAnsi="Times New Roman" w:eastAsia="宋体" w:cs="Times New Roman"/>
          <w:sz w:val="28"/>
          <w:szCs w:val="28"/>
        </w:rPr>
        <w:instrText xml:space="preserve"> HYPERLINK \l _Toc17758 </w:instrText>
      </w:r>
      <w:r>
        <w:rPr>
          <w:rFonts w:hint="default" w:ascii="Times New Roman" w:hAnsi="Times New Roman" w:eastAsia="宋体" w:cs="Times New Roman"/>
          <w:sz w:val="28"/>
          <w:szCs w:val="28"/>
        </w:rPr>
        <w:fldChar w:fldCharType="separate"/>
      </w:r>
      <w:r>
        <w:rPr>
          <w:rFonts w:hint="default" w:ascii="Times New Roman" w:hAnsi="Times New Roman" w:cs="Times New Roman"/>
          <w:bCs/>
          <w:sz w:val="28"/>
          <w:szCs w:val="28"/>
          <w:highlight w:val="none"/>
        </w:rPr>
        <w:t>2.1公开内容及日期</w:t>
      </w:r>
      <w:r>
        <w:rPr>
          <w:sz w:val="28"/>
          <w:szCs w:val="28"/>
        </w:rPr>
        <w:tab/>
      </w:r>
      <w:r>
        <w:rPr>
          <w:sz w:val="28"/>
          <w:szCs w:val="28"/>
        </w:rPr>
        <w:fldChar w:fldCharType="begin"/>
      </w:r>
      <w:r>
        <w:rPr>
          <w:sz w:val="28"/>
          <w:szCs w:val="28"/>
        </w:rPr>
        <w:instrText xml:space="preserve"> PAGEREF _Toc17758 \h </w:instrText>
      </w:r>
      <w:r>
        <w:rPr>
          <w:sz w:val="28"/>
          <w:szCs w:val="28"/>
        </w:rPr>
        <w:fldChar w:fldCharType="separate"/>
      </w:r>
      <w:r>
        <w:rPr>
          <w:sz w:val="28"/>
          <w:szCs w:val="28"/>
        </w:rPr>
        <w:t>2</w:t>
      </w:r>
      <w:r>
        <w:rPr>
          <w:sz w:val="28"/>
          <w:szCs w:val="28"/>
        </w:rPr>
        <w:fldChar w:fldCharType="end"/>
      </w:r>
      <w:r>
        <w:rPr>
          <w:rFonts w:hint="default" w:ascii="Times New Roman" w:hAnsi="Times New Roman" w:eastAsia="宋体" w:cs="Times New Roman"/>
          <w:color w:val="000000" w:themeColor="text1"/>
          <w:sz w:val="28"/>
          <w:szCs w:val="28"/>
          <w14:textFill>
            <w14:solidFill>
              <w14:schemeClr w14:val="tx1"/>
            </w14:solidFill>
          </w14:textFill>
        </w:rPr>
        <w:fldChar w:fldCharType="end"/>
      </w:r>
    </w:p>
    <w:p w14:paraId="2AD130A7">
      <w:pPr>
        <w:pStyle w:val="8"/>
        <w:keepNext w:val="0"/>
        <w:keepLines w:val="0"/>
        <w:pageBreakBefore w:val="0"/>
        <w:widowControl w:val="0"/>
        <w:tabs>
          <w:tab w:val="right" w:leader="dot" w:pos="9076"/>
        </w:tabs>
        <w:kinsoku/>
        <w:wordWrap/>
        <w:overflowPunct/>
        <w:topLinePunct w:val="0"/>
        <w:autoSpaceDE/>
        <w:autoSpaceDN/>
        <w:bidi w:val="0"/>
        <w:adjustRightInd/>
        <w:textAlignment w:val="auto"/>
        <w:rPr>
          <w:sz w:val="28"/>
          <w:szCs w:val="28"/>
        </w:rPr>
      </w:pPr>
      <w:r>
        <w:rPr>
          <w:rFonts w:hint="default" w:ascii="Times New Roman" w:hAnsi="Times New Roman" w:eastAsia="宋体" w:cs="Times New Roman"/>
          <w:color w:val="000000" w:themeColor="text1"/>
          <w:sz w:val="28"/>
          <w:szCs w:val="28"/>
          <w14:textFill>
            <w14:solidFill>
              <w14:schemeClr w14:val="tx1"/>
            </w14:solidFill>
          </w14:textFill>
        </w:rPr>
        <w:fldChar w:fldCharType="begin"/>
      </w:r>
      <w:r>
        <w:rPr>
          <w:rFonts w:hint="default" w:ascii="Times New Roman" w:hAnsi="Times New Roman" w:eastAsia="宋体" w:cs="Times New Roman"/>
          <w:sz w:val="28"/>
          <w:szCs w:val="28"/>
        </w:rPr>
        <w:instrText xml:space="preserve"> HYPERLINK \l _Toc18125 </w:instrText>
      </w:r>
      <w:r>
        <w:rPr>
          <w:rFonts w:hint="default" w:ascii="Times New Roman" w:hAnsi="Times New Roman" w:eastAsia="宋体" w:cs="Times New Roman"/>
          <w:sz w:val="28"/>
          <w:szCs w:val="28"/>
        </w:rPr>
        <w:fldChar w:fldCharType="separate"/>
      </w:r>
      <w:r>
        <w:rPr>
          <w:rFonts w:hint="default" w:ascii="Times New Roman" w:hAnsi="Times New Roman" w:cs="Times New Roman"/>
          <w:bCs/>
          <w:sz w:val="28"/>
          <w:szCs w:val="28"/>
          <w:highlight w:val="none"/>
        </w:rPr>
        <w:t>2.</w:t>
      </w:r>
      <w:r>
        <w:rPr>
          <w:rFonts w:hint="default" w:ascii="Times New Roman" w:hAnsi="Times New Roman" w:cs="Times New Roman"/>
          <w:bCs/>
          <w:sz w:val="28"/>
          <w:szCs w:val="28"/>
          <w:highlight w:val="none"/>
          <w:lang w:val="en-US" w:eastAsia="zh-CN"/>
        </w:rPr>
        <w:t>2</w:t>
      </w:r>
      <w:r>
        <w:rPr>
          <w:rFonts w:hint="default" w:ascii="Times New Roman" w:hAnsi="Times New Roman" w:cs="Times New Roman"/>
          <w:bCs/>
          <w:sz w:val="28"/>
          <w:szCs w:val="28"/>
          <w:highlight w:val="none"/>
        </w:rPr>
        <w:t>公开</w:t>
      </w:r>
      <w:r>
        <w:rPr>
          <w:rFonts w:hint="default" w:ascii="Times New Roman" w:hAnsi="Times New Roman" w:cs="Times New Roman"/>
          <w:bCs/>
          <w:sz w:val="28"/>
          <w:szCs w:val="28"/>
          <w:highlight w:val="none"/>
          <w:lang w:eastAsia="zh-CN"/>
        </w:rPr>
        <w:t>方式</w:t>
      </w:r>
      <w:r>
        <w:rPr>
          <w:sz w:val="28"/>
          <w:szCs w:val="28"/>
        </w:rPr>
        <w:tab/>
      </w:r>
      <w:r>
        <w:rPr>
          <w:sz w:val="28"/>
          <w:szCs w:val="28"/>
        </w:rPr>
        <w:fldChar w:fldCharType="begin"/>
      </w:r>
      <w:r>
        <w:rPr>
          <w:sz w:val="28"/>
          <w:szCs w:val="28"/>
        </w:rPr>
        <w:instrText xml:space="preserve"> PAGEREF _Toc18125 \h </w:instrText>
      </w:r>
      <w:r>
        <w:rPr>
          <w:sz w:val="28"/>
          <w:szCs w:val="28"/>
        </w:rPr>
        <w:fldChar w:fldCharType="separate"/>
      </w:r>
      <w:r>
        <w:rPr>
          <w:sz w:val="28"/>
          <w:szCs w:val="28"/>
        </w:rPr>
        <w:t>3</w:t>
      </w:r>
      <w:r>
        <w:rPr>
          <w:sz w:val="28"/>
          <w:szCs w:val="28"/>
        </w:rPr>
        <w:fldChar w:fldCharType="end"/>
      </w:r>
      <w:r>
        <w:rPr>
          <w:rFonts w:hint="default" w:ascii="Times New Roman" w:hAnsi="Times New Roman" w:eastAsia="宋体" w:cs="Times New Roman"/>
          <w:color w:val="000000" w:themeColor="text1"/>
          <w:sz w:val="28"/>
          <w:szCs w:val="28"/>
          <w14:textFill>
            <w14:solidFill>
              <w14:schemeClr w14:val="tx1"/>
            </w14:solidFill>
          </w14:textFill>
        </w:rPr>
        <w:fldChar w:fldCharType="end"/>
      </w:r>
    </w:p>
    <w:p w14:paraId="4A4610F5">
      <w:pPr>
        <w:pStyle w:val="8"/>
        <w:keepNext w:val="0"/>
        <w:keepLines w:val="0"/>
        <w:pageBreakBefore w:val="0"/>
        <w:widowControl w:val="0"/>
        <w:tabs>
          <w:tab w:val="right" w:leader="dot" w:pos="9076"/>
        </w:tabs>
        <w:kinsoku/>
        <w:wordWrap/>
        <w:overflowPunct/>
        <w:topLinePunct w:val="0"/>
        <w:autoSpaceDE/>
        <w:autoSpaceDN/>
        <w:bidi w:val="0"/>
        <w:adjustRightInd/>
        <w:textAlignment w:val="auto"/>
        <w:rPr>
          <w:sz w:val="28"/>
          <w:szCs w:val="28"/>
        </w:rPr>
      </w:pPr>
      <w:r>
        <w:rPr>
          <w:rFonts w:hint="default" w:ascii="Times New Roman" w:hAnsi="Times New Roman" w:eastAsia="宋体" w:cs="Times New Roman"/>
          <w:color w:val="000000" w:themeColor="text1"/>
          <w:sz w:val="28"/>
          <w:szCs w:val="28"/>
          <w14:textFill>
            <w14:solidFill>
              <w14:schemeClr w14:val="tx1"/>
            </w14:solidFill>
          </w14:textFill>
        </w:rPr>
        <w:fldChar w:fldCharType="begin"/>
      </w:r>
      <w:r>
        <w:rPr>
          <w:rFonts w:hint="default" w:ascii="Times New Roman" w:hAnsi="Times New Roman" w:eastAsia="宋体" w:cs="Times New Roman"/>
          <w:sz w:val="28"/>
          <w:szCs w:val="28"/>
        </w:rPr>
        <w:instrText xml:space="preserve"> HYPERLINK \l _Toc18954 </w:instrText>
      </w:r>
      <w:r>
        <w:rPr>
          <w:rFonts w:hint="default" w:ascii="Times New Roman" w:hAnsi="Times New Roman" w:eastAsia="宋体" w:cs="Times New Roman"/>
          <w:sz w:val="28"/>
          <w:szCs w:val="28"/>
        </w:rPr>
        <w:fldChar w:fldCharType="separate"/>
      </w:r>
      <w:r>
        <w:rPr>
          <w:rFonts w:hint="default" w:ascii="Times New Roman" w:hAnsi="Times New Roman" w:cs="Times New Roman"/>
          <w:bCs/>
          <w:sz w:val="28"/>
          <w:szCs w:val="28"/>
          <w:highlight w:val="none"/>
        </w:rPr>
        <w:t>2.3公众意见情况</w:t>
      </w:r>
      <w:r>
        <w:rPr>
          <w:sz w:val="28"/>
          <w:szCs w:val="28"/>
        </w:rPr>
        <w:tab/>
      </w:r>
      <w:r>
        <w:rPr>
          <w:sz w:val="28"/>
          <w:szCs w:val="28"/>
        </w:rPr>
        <w:fldChar w:fldCharType="begin"/>
      </w:r>
      <w:r>
        <w:rPr>
          <w:sz w:val="28"/>
          <w:szCs w:val="28"/>
        </w:rPr>
        <w:instrText xml:space="preserve"> PAGEREF _Toc18954 \h </w:instrText>
      </w:r>
      <w:r>
        <w:rPr>
          <w:sz w:val="28"/>
          <w:szCs w:val="28"/>
        </w:rPr>
        <w:fldChar w:fldCharType="separate"/>
      </w:r>
      <w:r>
        <w:rPr>
          <w:sz w:val="28"/>
          <w:szCs w:val="28"/>
        </w:rPr>
        <w:t>3</w:t>
      </w:r>
      <w:r>
        <w:rPr>
          <w:sz w:val="28"/>
          <w:szCs w:val="28"/>
        </w:rPr>
        <w:fldChar w:fldCharType="end"/>
      </w:r>
      <w:r>
        <w:rPr>
          <w:rFonts w:hint="default" w:ascii="Times New Roman" w:hAnsi="Times New Roman" w:eastAsia="宋体" w:cs="Times New Roman"/>
          <w:color w:val="000000" w:themeColor="text1"/>
          <w:sz w:val="28"/>
          <w:szCs w:val="28"/>
          <w14:textFill>
            <w14:solidFill>
              <w14:schemeClr w14:val="tx1"/>
            </w14:solidFill>
          </w14:textFill>
        </w:rPr>
        <w:fldChar w:fldCharType="end"/>
      </w:r>
    </w:p>
    <w:p w14:paraId="7EB7C798">
      <w:pPr>
        <w:pStyle w:val="7"/>
        <w:keepNext w:val="0"/>
        <w:keepLines w:val="0"/>
        <w:pageBreakBefore w:val="0"/>
        <w:widowControl w:val="0"/>
        <w:tabs>
          <w:tab w:val="right" w:leader="dot" w:pos="9076"/>
        </w:tabs>
        <w:kinsoku/>
        <w:wordWrap/>
        <w:overflowPunct/>
        <w:topLinePunct w:val="0"/>
        <w:autoSpaceDE/>
        <w:autoSpaceDN/>
        <w:bidi w:val="0"/>
        <w:adjustRightInd/>
        <w:textAlignment w:val="auto"/>
        <w:rPr>
          <w:sz w:val="28"/>
          <w:szCs w:val="28"/>
        </w:rPr>
      </w:pPr>
      <w:r>
        <w:rPr>
          <w:rFonts w:hint="default" w:ascii="Times New Roman" w:hAnsi="Times New Roman" w:eastAsia="宋体" w:cs="Times New Roman"/>
          <w:color w:val="000000" w:themeColor="text1"/>
          <w:sz w:val="28"/>
          <w:szCs w:val="28"/>
          <w14:textFill>
            <w14:solidFill>
              <w14:schemeClr w14:val="tx1"/>
            </w14:solidFill>
          </w14:textFill>
        </w:rPr>
        <w:fldChar w:fldCharType="begin"/>
      </w:r>
      <w:r>
        <w:rPr>
          <w:rFonts w:hint="default" w:ascii="Times New Roman" w:hAnsi="Times New Roman" w:eastAsia="宋体" w:cs="Times New Roman"/>
          <w:sz w:val="28"/>
          <w:szCs w:val="28"/>
        </w:rPr>
        <w:instrText xml:space="preserve"> HYPERLINK \l _Toc867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bCs/>
          <w:sz w:val="28"/>
          <w:szCs w:val="28"/>
          <w:highlight w:val="none"/>
          <w:lang w:val="en-US" w:eastAsia="zh-CN" w:bidi="ar-SA"/>
        </w:rPr>
        <w:t>3征求意见稿公示情况</w:t>
      </w:r>
      <w:r>
        <w:rPr>
          <w:sz w:val="28"/>
          <w:szCs w:val="28"/>
        </w:rPr>
        <w:tab/>
      </w:r>
      <w:r>
        <w:rPr>
          <w:sz w:val="28"/>
          <w:szCs w:val="28"/>
        </w:rPr>
        <w:fldChar w:fldCharType="begin"/>
      </w:r>
      <w:r>
        <w:rPr>
          <w:sz w:val="28"/>
          <w:szCs w:val="28"/>
        </w:rPr>
        <w:instrText xml:space="preserve"> PAGEREF _Toc867 \h </w:instrText>
      </w:r>
      <w:r>
        <w:rPr>
          <w:sz w:val="28"/>
          <w:szCs w:val="28"/>
        </w:rPr>
        <w:fldChar w:fldCharType="separate"/>
      </w:r>
      <w:r>
        <w:rPr>
          <w:sz w:val="28"/>
          <w:szCs w:val="28"/>
        </w:rPr>
        <w:t>5</w:t>
      </w:r>
      <w:r>
        <w:rPr>
          <w:sz w:val="28"/>
          <w:szCs w:val="28"/>
        </w:rPr>
        <w:fldChar w:fldCharType="end"/>
      </w:r>
      <w:r>
        <w:rPr>
          <w:rFonts w:hint="default" w:ascii="Times New Roman" w:hAnsi="Times New Roman" w:eastAsia="宋体" w:cs="Times New Roman"/>
          <w:color w:val="000000" w:themeColor="text1"/>
          <w:sz w:val="28"/>
          <w:szCs w:val="28"/>
          <w14:textFill>
            <w14:solidFill>
              <w14:schemeClr w14:val="tx1"/>
            </w14:solidFill>
          </w14:textFill>
        </w:rPr>
        <w:fldChar w:fldCharType="end"/>
      </w:r>
    </w:p>
    <w:p w14:paraId="0866EDB8">
      <w:pPr>
        <w:pStyle w:val="8"/>
        <w:keepNext w:val="0"/>
        <w:keepLines w:val="0"/>
        <w:pageBreakBefore w:val="0"/>
        <w:widowControl w:val="0"/>
        <w:tabs>
          <w:tab w:val="right" w:leader="dot" w:pos="9076"/>
        </w:tabs>
        <w:kinsoku/>
        <w:wordWrap/>
        <w:overflowPunct/>
        <w:topLinePunct w:val="0"/>
        <w:autoSpaceDE/>
        <w:autoSpaceDN/>
        <w:bidi w:val="0"/>
        <w:adjustRightInd/>
        <w:textAlignment w:val="auto"/>
        <w:rPr>
          <w:sz w:val="28"/>
          <w:szCs w:val="28"/>
        </w:rPr>
      </w:pPr>
      <w:r>
        <w:rPr>
          <w:rFonts w:hint="default" w:ascii="Times New Roman" w:hAnsi="Times New Roman" w:eastAsia="宋体" w:cs="Times New Roman"/>
          <w:color w:val="000000" w:themeColor="text1"/>
          <w:sz w:val="28"/>
          <w:szCs w:val="28"/>
          <w14:textFill>
            <w14:solidFill>
              <w14:schemeClr w14:val="tx1"/>
            </w14:solidFill>
          </w14:textFill>
        </w:rPr>
        <w:fldChar w:fldCharType="begin"/>
      </w:r>
      <w:r>
        <w:rPr>
          <w:rFonts w:hint="default" w:ascii="Times New Roman" w:hAnsi="Times New Roman" w:eastAsia="宋体" w:cs="Times New Roman"/>
          <w:sz w:val="28"/>
          <w:szCs w:val="28"/>
        </w:rPr>
        <w:instrText xml:space="preserve"> HYPERLINK \l _Toc16665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bCs/>
          <w:sz w:val="28"/>
          <w:szCs w:val="28"/>
          <w:highlight w:val="none"/>
        </w:rPr>
        <w:t>3.1</w:t>
      </w:r>
      <w:r>
        <w:rPr>
          <w:rFonts w:hint="default" w:ascii="Times New Roman" w:hAnsi="Times New Roman" w:eastAsia="宋体" w:cs="Times New Roman"/>
          <w:bCs/>
          <w:sz w:val="28"/>
          <w:szCs w:val="28"/>
          <w:highlight w:val="none"/>
          <w:lang w:eastAsia="zh-CN"/>
        </w:rPr>
        <w:t>公示</w:t>
      </w:r>
      <w:r>
        <w:rPr>
          <w:rFonts w:hint="default" w:ascii="Times New Roman" w:hAnsi="Times New Roman" w:eastAsia="宋体" w:cs="Times New Roman"/>
          <w:bCs/>
          <w:sz w:val="28"/>
          <w:szCs w:val="28"/>
          <w:highlight w:val="none"/>
        </w:rPr>
        <w:t>内容及时限</w:t>
      </w:r>
      <w:r>
        <w:rPr>
          <w:sz w:val="28"/>
          <w:szCs w:val="28"/>
        </w:rPr>
        <w:tab/>
      </w:r>
      <w:r>
        <w:rPr>
          <w:sz w:val="28"/>
          <w:szCs w:val="28"/>
        </w:rPr>
        <w:fldChar w:fldCharType="begin"/>
      </w:r>
      <w:r>
        <w:rPr>
          <w:sz w:val="28"/>
          <w:szCs w:val="28"/>
        </w:rPr>
        <w:instrText xml:space="preserve"> PAGEREF _Toc16665 \h </w:instrText>
      </w:r>
      <w:r>
        <w:rPr>
          <w:sz w:val="28"/>
          <w:szCs w:val="28"/>
        </w:rPr>
        <w:fldChar w:fldCharType="separate"/>
      </w:r>
      <w:r>
        <w:rPr>
          <w:sz w:val="28"/>
          <w:szCs w:val="28"/>
        </w:rPr>
        <w:t>5</w:t>
      </w:r>
      <w:r>
        <w:rPr>
          <w:sz w:val="28"/>
          <w:szCs w:val="28"/>
        </w:rPr>
        <w:fldChar w:fldCharType="end"/>
      </w:r>
      <w:r>
        <w:rPr>
          <w:rFonts w:hint="default" w:ascii="Times New Roman" w:hAnsi="Times New Roman" w:eastAsia="宋体" w:cs="Times New Roman"/>
          <w:color w:val="000000" w:themeColor="text1"/>
          <w:sz w:val="28"/>
          <w:szCs w:val="28"/>
          <w14:textFill>
            <w14:solidFill>
              <w14:schemeClr w14:val="tx1"/>
            </w14:solidFill>
          </w14:textFill>
        </w:rPr>
        <w:fldChar w:fldCharType="end"/>
      </w:r>
    </w:p>
    <w:p w14:paraId="35E1DA03">
      <w:pPr>
        <w:pStyle w:val="8"/>
        <w:keepNext w:val="0"/>
        <w:keepLines w:val="0"/>
        <w:pageBreakBefore w:val="0"/>
        <w:widowControl w:val="0"/>
        <w:tabs>
          <w:tab w:val="right" w:leader="dot" w:pos="9076"/>
        </w:tabs>
        <w:kinsoku/>
        <w:wordWrap/>
        <w:overflowPunct/>
        <w:topLinePunct w:val="0"/>
        <w:autoSpaceDE/>
        <w:autoSpaceDN/>
        <w:bidi w:val="0"/>
        <w:adjustRightInd/>
        <w:textAlignment w:val="auto"/>
        <w:rPr>
          <w:sz w:val="28"/>
          <w:szCs w:val="28"/>
        </w:rPr>
      </w:pPr>
      <w:r>
        <w:rPr>
          <w:rFonts w:hint="default" w:ascii="Times New Roman" w:hAnsi="Times New Roman" w:eastAsia="宋体" w:cs="Times New Roman"/>
          <w:color w:val="000000" w:themeColor="text1"/>
          <w:sz w:val="28"/>
          <w:szCs w:val="28"/>
          <w14:textFill>
            <w14:solidFill>
              <w14:schemeClr w14:val="tx1"/>
            </w14:solidFill>
          </w14:textFill>
        </w:rPr>
        <w:fldChar w:fldCharType="begin"/>
      </w:r>
      <w:r>
        <w:rPr>
          <w:rFonts w:hint="default" w:ascii="Times New Roman" w:hAnsi="Times New Roman" w:eastAsia="宋体" w:cs="Times New Roman"/>
          <w:sz w:val="28"/>
          <w:szCs w:val="28"/>
        </w:rPr>
        <w:instrText xml:space="preserve"> HYPERLINK \l _Toc29157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bCs/>
          <w:sz w:val="28"/>
          <w:szCs w:val="28"/>
          <w:highlight w:val="none"/>
        </w:rPr>
        <w:t>3.2公示方式</w:t>
      </w:r>
      <w:r>
        <w:rPr>
          <w:sz w:val="28"/>
          <w:szCs w:val="28"/>
        </w:rPr>
        <w:tab/>
      </w:r>
      <w:r>
        <w:rPr>
          <w:sz w:val="28"/>
          <w:szCs w:val="28"/>
        </w:rPr>
        <w:fldChar w:fldCharType="begin"/>
      </w:r>
      <w:r>
        <w:rPr>
          <w:sz w:val="28"/>
          <w:szCs w:val="28"/>
        </w:rPr>
        <w:instrText xml:space="preserve"> PAGEREF _Toc29157 \h </w:instrText>
      </w:r>
      <w:r>
        <w:rPr>
          <w:sz w:val="28"/>
          <w:szCs w:val="28"/>
        </w:rPr>
        <w:fldChar w:fldCharType="separate"/>
      </w:r>
      <w:r>
        <w:rPr>
          <w:sz w:val="28"/>
          <w:szCs w:val="28"/>
        </w:rPr>
        <w:t>6</w:t>
      </w:r>
      <w:r>
        <w:rPr>
          <w:sz w:val="28"/>
          <w:szCs w:val="28"/>
        </w:rPr>
        <w:fldChar w:fldCharType="end"/>
      </w:r>
      <w:r>
        <w:rPr>
          <w:rFonts w:hint="default" w:ascii="Times New Roman" w:hAnsi="Times New Roman" w:eastAsia="宋体" w:cs="Times New Roman"/>
          <w:color w:val="000000" w:themeColor="text1"/>
          <w:sz w:val="28"/>
          <w:szCs w:val="28"/>
          <w14:textFill>
            <w14:solidFill>
              <w14:schemeClr w14:val="tx1"/>
            </w14:solidFill>
          </w14:textFill>
        </w:rPr>
        <w:fldChar w:fldCharType="end"/>
      </w:r>
    </w:p>
    <w:p w14:paraId="4BAD2767">
      <w:pPr>
        <w:pStyle w:val="8"/>
        <w:keepNext w:val="0"/>
        <w:keepLines w:val="0"/>
        <w:pageBreakBefore w:val="0"/>
        <w:widowControl w:val="0"/>
        <w:tabs>
          <w:tab w:val="right" w:leader="dot" w:pos="9076"/>
        </w:tabs>
        <w:kinsoku/>
        <w:wordWrap/>
        <w:overflowPunct/>
        <w:topLinePunct w:val="0"/>
        <w:autoSpaceDE/>
        <w:autoSpaceDN/>
        <w:bidi w:val="0"/>
        <w:adjustRightInd/>
        <w:textAlignment w:val="auto"/>
        <w:rPr>
          <w:sz w:val="28"/>
          <w:szCs w:val="28"/>
        </w:rPr>
      </w:pPr>
      <w:r>
        <w:rPr>
          <w:rFonts w:hint="default" w:ascii="Times New Roman" w:hAnsi="Times New Roman" w:eastAsia="宋体" w:cs="Times New Roman"/>
          <w:color w:val="000000" w:themeColor="text1"/>
          <w:sz w:val="28"/>
          <w:szCs w:val="28"/>
          <w14:textFill>
            <w14:solidFill>
              <w14:schemeClr w14:val="tx1"/>
            </w14:solidFill>
          </w14:textFill>
        </w:rPr>
        <w:fldChar w:fldCharType="begin"/>
      </w:r>
      <w:r>
        <w:rPr>
          <w:rFonts w:hint="default" w:ascii="Times New Roman" w:hAnsi="Times New Roman" w:eastAsia="宋体" w:cs="Times New Roman"/>
          <w:sz w:val="28"/>
          <w:szCs w:val="28"/>
        </w:rPr>
        <w:instrText xml:space="preserve"> HYPERLINK \l _Toc27682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bCs/>
          <w:sz w:val="28"/>
          <w:szCs w:val="28"/>
          <w:highlight w:val="none"/>
        </w:rPr>
        <w:t>3.4公众提出意见情况</w:t>
      </w:r>
      <w:r>
        <w:rPr>
          <w:sz w:val="28"/>
          <w:szCs w:val="28"/>
        </w:rPr>
        <w:tab/>
      </w:r>
      <w:r>
        <w:rPr>
          <w:sz w:val="28"/>
          <w:szCs w:val="28"/>
        </w:rPr>
        <w:fldChar w:fldCharType="begin"/>
      </w:r>
      <w:r>
        <w:rPr>
          <w:sz w:val="28"/>
          <w:szCs w:val="28"/>
        </w:rPr>
        <w:instrText xml:space="preserve"> PAGEREF _Toc27682 \h </w:instrText>
      </w:r>
      <w:r>
        <w:rPr>
          <w:sz w:val="28"/>
          <w:szCs w:val="28"/>
        </w:rPr>
        <w:fldChar w:fldCharType="separate"/>
      </w:r>
      <w:r>
        <w:rPr>
          <w:sz w:val="28"/>
          <w:szCs w:val="28"/>
        </w:rPr>
        <w:t>13</w:t>
      </w:r>
      <w:r>
        <w:rPr>
          <w:sz w:val="28"/>
          <w:szCs w:val="28"/>
        </w:rPr>
        <w:fldChar w:fldCharType="end"/>
      </w:r>
      <w:r>
        <w:rPr>
          <w:rFonts w:hint="default" w:ascii="Times New Roman" w:hAnsi="Times New Roman" w:eastAsia="宋体" w:cs="Times New Roman"/>
          <w:color w:val="000000" w:themeColor="text1"/>
          <w:sz w:val="28"/>
          <w:szCs w:val="28"/>
          <w14:textFill>
            <w14:solidFill>
              <w14:schemeClr w14:val="tx1"/>
            </w14:solidFill>
          </w14:textFill>
        </w:rPr>
        <w:fldChar w:fldCharType="end"/>
      </w:r>
    </w:p>
    <w:p w14:paraId="07B84560">
      <w:pPr>
        <w:pStyle w:val="7"/>
        <w:keepNext w:val="0"/>
        <w:keepLines w:val="0"/>
        <w:pageBreakBefore w:val="0"/>
        <w:widowControl w:val="0"/>
        <w:tabs>
          <w:tab w:val="right" w:leader="dot" w:pos="9076"/>
        </w:tabs>
        <w:kinsoku/>
        <w:wordWrap/>
        <w:overflowPunct/>
        <w:topLinePunct w:val="0"/>
        <w:autoSpaceDE/>
        <w:autoSpaceDN/>
        <w:bidi w:val="0"/>
        <w:adjustRightInd/>
        <w:textAlignment w:val="auto"/>
        <w:rPr>
          <w:sz w:val="28"/>
          <w:szCs w:val="28"/>
        </w:rPr>
      </w:pPr>
      <w:r>
        <w:rPr>
          <w:rFonts w:hint="default" w:ascii="Times New Roman" w:hAnsi="Times New Roman" w:eastAsia="宋体" w:cs="Times New Roman"/>
          <w:color w:val="000000" w:themeColor="text1"/>
          <w:sz w:val="28"/>
          <w:szCs w:val="28"/>
          <w14:textFill>
            <w14:solidFill>
              <w14:schemeClr w14:val="tx1"/>
            </w14:solidFill>
          </w14:textFill>
        </w:rPr>
        <w:fldChar w:fldCharType="begin"/>
      </w:r>
      <w:r>
        <w:rPr>
          <w:rFonts w:hint="default" w:ascii="Times New Roman" w:hAnsi="Times New Roman" w:eastAsia="宋体" w:cs="Times New Roman"/>
          <w:sz w:val="28"/>
          <w:szCs w:val="28"/>
        </w:rPr>
        <w:instrText xml:space="preserve"> HYPERLINK \l _Toc14395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bCs/>
          <w:sz w:val="28"/>
          <w:szCs w:val="28"/>
          <w:highlight w:val="none"/>
          <w:lang w:val="en-US" w:eastAsia="zh-CN" w:bidi="ar-SA"/>
        </w:rPr>
        <w:t>4其他公众参与情况</w:t>
      </w:r>
      <w:r>
        <w:rPr>
          <w:sz w:val="28"/>
          <w:szCs w:val="28"/>
        </w:rPr>
        <w:tab/>
      </w:r>
      <w:r>
        <w:rPr>
          <w:sz w:val="28"/>
          <w:szCs w:val="28"/>
        </w:rPr>
        <w:fldChar w:fldCharType="begin"/>
      </w:r>
      <w:r>
        <w:rPr>
          <w:sz w:val="28"/>
          <w:szCs w:val="28"/>
        </w:rPr>
        <w:instrText xml:space="preserve"> PAGEREF _Toc14395 \h </w:instrText>
      </w:r>
      <w:r>
        <w:rPr>
          <w:sz w:val="28"/>
          <w:szCs w:val="28"/>
        </w:rPr>
        <w:fldChar w:fldCharType="separate"/>
      </w:r>
      <w:r>
        <w:rPr>
          <w:sz w:val="28"/>
          <w:szCs w:val="28"/>
        </w:rPr>
        <w:t>14</w:t>
      </w:r>
      <w:r>
        <w:rPr>
          <w:sz w:val="28"/>
          <w:szCs w:val="28"/>
        </w:rPr>
        <w:fldChar w:fldCharType="end"/>
      </w:r>
      <w:r>
        <w:rPr>
          <w:rFonts w:hint="default" w:ascii="Times New Roman" w:hAnsi="Times New Roman" w:eastAsia="宋体" w:cs="Times New Roman"/>
          <w:color w:val="000000" w:themeColor="text1"/>
          <w:sz w:val="28"/>
          <w:szCs w:val="28"/>
          <w14:textFill>
            <w14:solidFill>
              <w14:schemeClr w14:val="tx1"/>
            </w14:solidFill>
          </w14:textFill>
        </w:rPr>
        <w:fldChar w:fldCharType="end"/>
      </w:r>
    </w:p>
    <w:p w14:paraId="05CF50A6">
      <w:pPr>
        <w:pStyle w:val="8"/>
        <w:keepNext w:val="0"/>
        <w:keepLines w:val="0"/>
        <w:pageBreakBefore w:val="0"/>
        <w:widowControl w:val="0"/>
        <w:tabs>
          <w:tab w:val="right" w:leader="dot" w:pos="9076"/>
        </w:tabs>
        <w:kinsoku/>
        <w:wordWrap/>
        <w:overflowPunct/>
        <w:topLinePunct w:val="0"/>
        <w:autoSpaceDE/>
        <w:autoSpaceDN/>
        <w:bidi w:val="0"/>
        <w:adjustRightInd/>
        <w:textAlignment w:val="auto"/>
        <w:rPr>
          <w:sz w:val="28"/>
          <w:szCs w:val="28"/>
        </w:rPr>
      </w:pPr>
      <w:r>
        <w:rPr>
          <w:rFonts w:hint="default" w:ascii="Times New Roman" w:hAnsi="Times New Roman" w:eastAsia="宋体" w:cs="Times New Roman"/>
          <w:color w:val="000000" w:themeColor="text1"/>
          <w:sz w:val="28"/>
          <w:szCs w:val="28"/>
          <w14:textFill>
            <w14:solidFill>
              <w14:schemeClr w14:val="tx1"/>
            </w14:solidFill>
          </w14:textFill>
        </w:rPr>
        <w:fldChar w:fldCharType="begin"/>
      </w:r>
      <w:r>
        <w:rPr>
          <w:rFonts w:hint="default" w:ascii="Times New Roman" w:hAnsi="Times New Roman" w:eastAsia="宋体" w:cs="Times New Roman"/>
          <w:sz w:val="28"/>
          <w:szCs w:val="28"/>
        </w:rPr>
        <w:instrText xml:space="preserve"> HYPERLINK \l _Toc16756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bCs/>
          <w:sz w:val="28"/>
          <w:szCs w:val="28"/>
          <w:highlight w:val="none"/>
          <w:lang w:val="en-US" w:eastAsia="zh-CN"/>
        </w:rPr>
        <w:t>4</w:t>
      </w:r>
      <w:r>
        <w:rPr>
          <w:rFonts w:hint="default" w:ascii="Times New Roman" w:hAnsi="Times New Roman" w:eastAsia="宋体" w:cs="Times New Roman"/>
          <w:bCs/>
          <w:sz w:val="28"/>
          <w:szCs w:val="28"/>
          <w:highlight w:val="none"/>
        </w:rPr>
        <w:t>.1</w:t>
      </w:r>
      <w:r>
        <w:rPr>
          <w:rFonts w:hint="default" w:ascii="Times New Roman" w:hAnsi="Times New Roman" w:eastAsia="宋体" w:cs="Times New Roman"/>
          <w:bCs/>
          <w:sz w:val="28"/>
          <w:szCs w:val="28"/>
          <w:highlight w:val="none"/>
          <w:lang w:eastAsia="zh-CN"/>
        </w:rPr>
        <w:t>公众座谈会、听证会、专家论证会等情况</w:t>
      </w:r>
      <w:r>
        <w:rPr>
          <w:sz w:val="28"/>
          <w:szCs w:val="28"/>
        </w:rPr>
        <w:tab/>
      </w:r>
      <w:r>
        <w:rPr>
          <w:sz w:val="28"/>
          <w:szCs w:val="28"/>
        </w:rPr>
        <w:fldChar w:fldCharType="begin"/>
      </w:r>
      <w:r>
        <w:rPr>
          <w:sz w:val="28"/>
          <w:szCs w:val="28"/>
        </w:rPr>
        <w:instrText xml:space="preserve"> PAGEREF _Toc16756 \h </w:instrText>
      </w:r>
      <w:r>
        <w:rPr>
          <w:sz w:val="28"/>
          <w:szCs w:val="28"/>
        </w:rPr>
        <w:fldChar w:fldCharType="separate"/>
      </w:r>
      <w:r>
        <w:rPr>
          <w:sz w:val="28"/>
          <w:szCs w:val="28"/>
        </w:rPr>
        <w:t>14</w:t>
      </w:r>
      <w:r>
        <w:rPr>
          <w:sz w:val="28"/>
          <w:szCs w:val="28"/>
        </w:rPr>
        <w:fldChar w:fldCharType="end"/>
      </w:r>
      <w:r>
        <w:rPr>
          <w:rFonts w:hint="default" w:ascii="Times New Roman" w:hAnsi="Times New Roman" w:eastAsia="宋体" w:cs="Times New Roman"/>
          <w:color w:val="000000" w:themeColor="text1"/>
          <w:sz w:val="28"/>
          <w:szCs w:val="28"/>
          <w14:textFill>
            <w14:solidFill>
              <w14:schemeClr w14:val="tx1"/>
            </w14:solidFill>
          </w14:textFill>
        </w:rPr>
        <w:fldChar w:fldCharType="end"/>
      </w:r>
    </w:p>
    <w:p w14:paraId="616F6EB6">
      <w:pPr>
        <w:pStyle w:val="8"/>
        <w:keepNext w:val="0"/>
        <w:keepLines w:val="0"/>
        <w:pageBreakBefore w:val="0"/>
        <w:widowControl w:val="0"/>
        <w:tabs>
          <w:tab w:val="right" w:leader="dot" w:pos="9076"/>
        </w:tabs>
        <w:kinsoku/>
        <w:wordWrap/>
        <w:overflowPunct/>
        <w:topLinePunct w:val="0"/>
        <w:autoSpaceDE/>
        <w:autoSpaceDN/>
        <w:bidi w:val="0"/>
        <w:adjustRightInd/>
        <w:textAlignment w:val="auto"/>
        <w:rPr>
          <w:sz w:val="28"/>
          <w:szCs w:val="28"/>
        </w:rPr>
      </w:pPr>
      <w:r>
        <w:rPr>
          <w:rFonts w:hint="default" w:ascii="Times New Roman" w:hAnsi="Times New Roman" w:eastAsia="宋体" w:cs="Times New Roman"/>
          <w:color w:val="000000" w:themeColor="text1"/>
          <w:sz w:val="28"/>
          <w:szCs w:val="28"/>
          <w14:textFill>
            <w14:solidFill>
              <w14:schemeClr w14:val="tx1"/>
            </w14:solidFill>
          </w14:textFill>
        </w:rPr>
        <w:fldChar w:fldCharType="begin"/>
      </w:r>
      <w:r>
        <w:rPr>
          <w:rFonts w:hint="default" w:ascii="Times New Roman" w:hAnsi="Times New Roman" w:eastAsia="宋体" w:cs="Times New Roman"/>
          <w:sz w:val="28"/>
          <w:szCs w:val="28"/>
        </w:rPr>
        <w:instrText xml:space="preserve"> HYPERLINK \l _Toc17263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bCs/>
          <w:sz w:val="28"/>
          <w:szCs w:val="28"/>
          <w:highlight w:val="none"/>
          <w:lang w:val="en-US" w:eastAsia="zh-CN"/>
        </w:rPr>
        <w:t>4</w:t>
      </w:r>
      <w:r>
        <w:rPr>
          <w:rFonts w:hint="default" w:ascii="Times New Roman" w:hAnsi="Times New Roman" w:eastAsia="宋体" w:cs="Times New Roman"/>
          <w:bCs/>
          <w:sz w:val="28"/>
          <w:szCs w:val="28"/>
          <w:highlight w:val="none"/>
          <w:lang w:eastAsia="zh-CN"/>
        </w:rPr>
        <w:t>.</w:t>
      </w:r>
      <w:r>
        <w:rPr>
          <w:rFonts w:hint="default" w:ascii="Times New Roman" w:hAnsi="Times New Roman" w:eastAsia="宋体" w:cs="Times New Roman"/>
          <w:bCs/>
          <w:sz w:val="28"/>
          <w:szCs w:val="28"/>
          <w:highlight w:val="none"/>
          <w:lang w:val="en-US" w:eastAsia="zh-CN"/>
        </w:rPr>
        <w:t>2其他公众参与情况</w:t>
      </w:r>
      <w:r>
        <w:rPr>
          <w:sz w:val="28"/>
          <w:szCs w:val="28"/>
        </w:rPr>
        <w:tab/>
      </w:r>
      <w:r>
        <w:rPr>
          <w:sz w:val="28"/>
          <w:szCs w:val="28"/>
        </w:rPr>
        <w:fldChar w:fldCharType="begin"/>
      </w:r>
      <w:r>
        <w:rPr>
          <w:sz w:val="28"/>
          <w:szCs w:val="28"/>
        </w:rPr>
        <w:instrText xml:space="preserve"> PAGEREF _Toc17263 \h </w:instrText>
      </w:r>
      <w:r>
        <w:rPr>
          <w:sz w:val="28"/>
          <w:szCs w:val="28"/>
        </w:rPr>
        <w:fldChar w:fldCharType="separate"/>
      </w:r>
      <w:r>
        <w:rPr>
          <w:sz w:val="28"/>
          <w:szCs w:val="28"/>
        </w:rPr>
        <w:t>14</w:t>
      </w:r>
      <w:r>
        <w:rPr>
          <w:sz w:val="28"/>
          <w:szCs w:val="28"/>
        </w:rPr>
        <w:fldChar w:fldCharType="end"/>
      </w:r>
      <w:r>
        <w:rPr>
          <w:rFonts w:hint="default" w:ascii="Times New Roman" w:hAnsi="Times New Roman" w:eastAsia="宋体" w:cs="Times New Roman"/>
          <w:color w:val="000000" w:themeColor="text1"/>
          <w:sz w:val="28"/>
          <w:szCs w:val="28"/>
          <w14:textFill>
            <w14:solidFill>
              <w14:schemeClr w14:val="tx1"/>
            </w14:solidFill>
          </w14:textFill>
        </w:rPr>
        <w:fldChar w:fldCharType="end"/>
      </w:r>
    </w:p>
    <w:p w14:paraId="3E836B07">
      <w:pPr>
        <w:pStyle w:val="8"/>
        <w:keepNext w:val="0"/>
        <w:keepLines w:val="0"/>
        <w:pageBreakBefore w:val="0"/>
        <w:widowControl w:val="0"/>
        <w:tabs>
          <w:tab w:val="right" w:leader="dot" w:pos="9076"/>
        </w:tabs>
        <w:kinsoku/>
        <w:wordWrap/>
        <w:overflowPunct/>
        <w:topLinePunct w:val="0"/>
        <w:autoSpaceDE/>
        <w:autoSpaceDN/>
        <w:bidi w:val="0"/>
        <w:adjustRightInd/>
        <w:textAlignment w:val="auto"/>
        <w:rPr>
          <w:sz w:val="28"/>
          <w:szCs w:val="28"/>
        </w:rPr>
      </w:pPr>
      <w:r>
        <w:rPr>
          <w:rFonts w:hint="default" w:ascii="Times New Roman" w:hAnsi="Times New Roman" w:eastAsia="宋体" w:cs="Times New Roman"/>
          <w:color w:val="000000" w:themeColor="text1"/>
          <w:sz w:val="28"/>
          <w:szCs w:val="28"/>
          <w14:textFill>
            <w14:solidFill>
              <w14:schemeClr w14:val="tx1"/>
            </w14:solidFill>
          </w14:textFill>
        </w:rPr>
        <w:fldChar w:fldCharType="begin"/>
      </w:r>
      <w:r>
        <w:rPr>
          <w:rFonts w:hint="default" w:ascii="Times New Roman" w:hAnsi="Times New Roman" w:eastAsia="宋体" w:cs="Times New Roman"/>
          <w:sz w:val="28"/>
          <w:szCs w:val="28"/>
        </w:rPr>
        <w:instrText xml:space="preserve"> HYPERLINK \l _Toc29184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bCs/>
          <w:sz w:val="28"/>
          <w:szCs w:val="28"/>
          <w:highlight w:val="none"/>
          <w:lang w:val="en-US" w:eastAsia="zh-CN"/>
        </w:rPr>
        <w:t>4</w:t>
      </w:r>
      <w:r>
        <w:rPr>
          <w:rFonts w:hint="default" w:ascii="Times New Roman" w:hAnsi="Times New Roman" w:eastAsia="宋体" w:cs="Times New Roman"/>
          <w:bCs/>
          <w:sz w:val="28"/>
          <w:szCs w:val="28"/>
          <w:highlight w:val="none"/>
          <w:lang w:eastAsia="zh-CN"/>
        </w:rPr>
        <w:t>.</w:t>
      </w:r>
      <w:r>
        <w:rPr>
          <w:rFonts w:hint="default" w:ascii="Times New Roman" w:hAnsi="Times New Roman" w:eastAsia="宋体" w:cs="Times New Roman"/>
          <w:bCs/>
          <w:sz w:val="28"/>
          <w:szCs w:val="28"/>
          <w:highlight w:val="none"/>
          <w:lang w:val="en-US" w:eastAsia="zh-CN"/>
        </w:rPr>
        <w:t>3宣传科普情况</w:t>
      </w:r>
      <w:r>
        <w:rPr>
          <w:sz w:val="28"/>
          <w:szCs w:val="28"/>
        </w:rPr>
        <w:tab/>
      </w:r>
      <w:r>
        <w:rPr>
          <w:sz w:val="28"/>
          <w:szCs w:val="28"/>
        </w:rPr>
        <w:fldChar w:fldCharType="begin"/>
      </w:r>
      <w:r>
        <w:rPr>
          <w:sz w:val="28"/>
          <w:szCs w:val="28"/>
        </w:rPr>
        <w:instrText xml:space="preserve"> PAGEREF _Toc29184 \h </w:instrText>
      </w:r>
      <w:r>
        <w:rPr>
          <w:sz w:val="28"/>
          <w:szCs w:val="28"/>
        </w:rPr>
        <w:fldChar w:fldCharType="separate"/>
      </w:r>
      <w:r>
        <w:rPr>
          <w:sz w:val="28"/>
          <w:szCs w:val="28"/>
        </w:rPr>
        <w:t>14</w:t>
      </w:r>
      <w:r>
        <w:rPr>
          <w:sz w:val="28"/>
          <w:szCs w:val="28"/>
        </w:rPr>
        <w:fldChar w:fldCharType="end"/>
      </w:r>
      <w:r>
        <w:rPr>
          <w:rFonts w:hint="default" w:ascii="Times New Roman" w:hAnsi="Times New Roman" w:eastAsia="宋体" w:cs="Times New Roman"/>
          <w:color w:val="000000" w:themeColor="text1"/>
          <w:sz w:val="28"/>
          <w:szCs w:val="28"/>
          <w14:textFill>
            <w14:solidFill>
              <w14:schemeClr w14:val="tx1"/>
            </w14:solidFill>
          </w14:textFill>
        </w:rPr>
        <w:fldChar w:fldCharType="end"/>
      </w:r>
    </w:p>
    <w:p w14:paraId="0852B01C">
      <w:pPr>
        <w:pStyle w:val="7"/>
        <w:keepNext w:val="0"/>
        <w:keepLines w:val="0"/>
        <w:pageBreakBefore w:val="0"/>
        <w:widowControl w:val="0"/>
        <w:tabs>
          <w:tab w:val="right" w:leader="dot" w:pos="9076"/>
        </w:tabs>
        <w:kinsoku/>
        <w:wordWrap/>
        <w:overflowPunct/>
        <w:topLinePunct w:val="0"/>
        <w:autoSpaceDE/>
        <w:autoSpaceDN/>
        <w:bidi w:val="0"/>
        <w:adjustRightInd/>
        <w:textAlignment w:val="auto"/>
        <w:rPr>
          <w:sz w:val="28"/>
          <w:szCs w:val="28"/>
        </w:rPr>
      </w:pPr>
      <w:r>
        <w:rPr>
          <w:rFonts w:hint="default" w:ascii="Times New Roman" w:hAnsi="Times New Roman" w:eastAsia="宋体" w:cs="Times New Roman"/>
          <w:color w:val="000000" w:themeColor="text1"/>
          <w:sz w:val="28"/>
          <w:szCs w:val="28"/>
          <w14:textFill>
            <w14:solidFill>
              <w14:schemeClr w14:val="tx1"/>
            </w14:solidFill>
          </w14:textFill>
        </w:rPr>
        <w:fldChar w:fldCharType="begin"/>
      </w:r>
      <w:r>
        <w:rPr>
          <w:rFonts w:hint="default" w:ascii="Times New Roman" w:hAnsi="Times New Roman" w:eastAsia="宋体" w:cs="Times New Roman"/>
          <w:sz w:val="28"/>
          <w:szCs w:val="28"/>
        </w:rPr>
        <w:instrText xml:space="preserve"> HYPERLINK \l _Toc24694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bCs/>
          <w:sz w:val="28"/>
          <w:szCs w:val="28"/>
          <w:highlight w:val="none"/>
          <w:lang w:val="en-US" w:eastAsia="zh-CN" w:bidi="ar-SA"/>
        </w:rPr>
        <w:t>5公众意见处理情况</w:t>
      </w:r>
      <w:r>
        <w:rPr>
          <w:sz w:val="28"/>
          <w:szCs w:val="28"/>
        </w:rPr>
        <w:tab/>
      </w:r>
      <w:r>
        <w:rPr>
          <w:sz w:val="28"/>
          <w:szCs w:val="28"/>
        </w:rPr>
        <w:fldChar w:fldCharType="begin"/>
      </w:r>
      <w:r>
        <w:rPr>
          <w:sz w:val="28"/>
          <w:szCs w:val="28"/>
        </w:rPr>
        <w:instrText xml:space="preserve"> PAGEREF _Toc24694 \h </w:instrText>
      </w:r>
      <w:r>
        <w:rPr>
          <w:sz w:val="28"/>
          <w:szCs w:val="28"/>
        </w:rPr>
        <w:fldChar w:fldCharType="separate"/>
      </w:r>
      <w:r>
        <w:rPr>
          <w:sz w:val="28"/>
          <w:szCs w:val="28"/>
        </w:rPr>
        <w:t>15</w:t>
      </w:r>
      <w:r>
        <w:rPr>
          <w:sz w:val="28"/>
          <w:szCs w:val="28"/>
        </w:rPr>
        <w:fldChar w:fldCharType="end"/>
      </w:r>
      <w:r>
        <w:rPr>
          <w:rFonts w:hint="default" w:ascii="Times New Roman" w:hAnsi="Times New Roman" w:eastAsia="宋体" w:cs="Times New Roman"/>
          <w:color w:val="000000" w:themeColor="text1"/>
          <w:sz w:val="28"/>
          <w:szCs w:val="28"/>
          <w14:textFill>
            <w14:solidFill>
              <w14:schemeClr w14:val="tx1"/>
            </w14:solidFill>
          </w14:textFill>
        </w:rPr>
        <w:fldChar w:fldCharType="end"/>
      </w:r>
    </w:p>
    <w:p w14:paraId="7D04987E">
      <w:pPr>
        <w:pStyle w:val="8"/>
        <w:keepNext w:val="0"/>
        <w:keepLines w:val="0"/>
        <w:pageBreakBefore w:val="0"/>
        <w:widowControl w:val="0"/>
        <w:tabs>
          <w:tab w:val="right" w:leader="dot" w:pos="9076"/>
        </w:tabs>
        <w:kinsoku/>
        <w:wordWrap/>
        <w:overflowPunct/>
        <w:topLinePunct w:val="0"/>
        <w:autoSpaceDE/>
        <w:autoSpaceDN/>
        <w:bidi w:val="0"/>
        <w:adjustRightInd/>
        <w:textAlignment w:val="auto"/>
        <w:rPr>
          <w:sz w:val="28"/>
          <w:szCs w:val="28"/>
        </w:rPr>
      </w:pPr>
      <w:r>
        <w:rPr>
          <w:rFonts w:hint="default" w:ascii="Times New Roman" w:hAnsi="Times New Roman" w:eastAsia="宋体" w:cs="Times New Roman"/>
          <w:color w:val="000000" w:themeColor="text1"/>
          <w:sz w:val="28"/>
          <w:szCs w:val="28"/>
          <w14:textFill>
            <w14:solidFill>
              <w14:schemeClr w14:val="tx1"/>
            </w14:solidFill>
          </w14:textFill>
        </w:rPr>
        <w:fldChar w:fldCharType="begin"/>
      </w:r>
      <w:r>
        <w:rPr>
          <w:rFonts w:hint="default" w:ascii="Times New Roman" w:hAnsi="Times New Roman" w:eastAsia="宋体" w:cs="Times New Roman"/>
          <w:sz w:val="28"/>
          <w:szCs w:val="28"/>
        </w:rPr>
        <w:instrText xml:space="preserve"> HYPERLINK \l _Toc8071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bCs/>
          <w:sz w:val="28"/>
          <w:szCs w:val="28"/>
          <w:highlight w:val="none"/>
          <w:lang w:val="en-US" w:eastAsia="zh-CN"/>
        </w:rPr>
        <w:t>5.</w:t>
      </w:r>
      <w:r>
        <w:rPr>
          <w:rFonts w:hint="default" w:ascii="Times New Roman" w:hAnsi="Times New Roman" w:eastAsia="宋体" w:cs="Times New Roman"/>
          <w:bCs/>
          <w:sz w:val="28"/>
          <w:szCs w:val="28"/>
          <w:highlight w:val="none"/>
        </w:rPr>
        <w:t>1</w:t>
      </w:r>
      <w:r>
        <w:rPr>
          <w:rFonts w:hint="default" w:ascii="Times New Roman" w:hAnsi="Times New Roman" w:eastAsia="宋体" w:cs="Times New Roman"/>
          <w:bCs/>
          <w:sz w:val="28"/>
          <w:szCs w:val="28"/>
          <w:highlight w:val="none"/>
          <w:lang w:eastAsia="zh-CN"/>
        </w:rPr>
        <w:t>公众意见概述和分析</w:t>
      </w:r>
      <w:r>
        <w:rPr>
          <w:sz w:val="28"/>
          <w:szCs w:val="28"/>
        </w:rPr>
        <w:tab/>
      </w:r>
      <w:r>
        <w:rPr>
          <w:sz w:val="28"/>
          <w:szCs w:val="28"/>
        </w:rPr>
        <w:fldChar w:fldCharType="begin"/>
      </w:r>
      <w:r>
        <w:rPr>
          <w:sz w:val="28"/>
          <w:szCs w:val="28"/>
        </w:rPr>
        <w:instrText xml:space="preserve"> PAGEREF _Toc8071 \h </w:instrText>
      </w:r>
      <w:r>
        <w:rPr>
          <w:sz w:val="28"/>
          <w:szCs w:val="28"/>
        </w:rPr>
        <w:fldChar w:fldCharType="separate"/>
      </w:r>
      <w:r>
        <w:rPr>
          <w:sz w:val="28"/>
          <w:szCs w:val="28"/>
        </w:rPr>
        <w:t>15</w:t>
      </w:r>
      <w:r>
        <w:rPr>
          <w:sz w:val="28"/>
          <w:szCs w:val="28"/>
        </w:rPr>
        <w:fldChar w:fldCharType="end"/>
      </w:r>
      <w:r>
        <w:rPr>
          <w:rFonts w:hint="default" w:ascii="Times New Roman" w:hAnsi="Times New Roman" w:eastAsia="宋体" w:cs="Times New Roman"/>
          <w:color w:val="000000" w:themeColor="text1"/>
          <w:sz w:val="28"/>
          <w:szCs w:val="28"/>
          <w14:textFill>
            <w14:solidFill>
              <w14:schemeClr w14:val="tx1"/>
            </w14:solidFill>
          </w14:textFill>
        </w:rPr>
        <w:fldChar w:fldCharType="end"/>
      </w:r>
    </w:p>
    <w:p w14:paraId="16EDB11B">
      <w:pPr>
        <w:pStyle w:val="8"/>
        <w:keepNext w:val="0"/>
        <w:keepLines w:val="0"/>
        <w:pageBreakBefore w:val="0"/>
        <w:widowControl w:val="0"/>
        <w:tabs>
          <w:tab w:val="right" w:leader="dot" w:pos="9076"/>
        </w:tabs>
        <w:kinsoku/>
        <w:wordWrap/>
        <w:overflowPunct/>
        <w:topLinePunct w:val="0"/>
        <w:autoSpaceDE/>
        <w:autoSpaceDN/>
        <w:bidi w:val="0"/>
        <w:adjustRightInd/>
        <w:textAlignment w:val="auto"/>
        <w:rPr>
          <w:sz w:val="28"/>
          <w:szCs w:val="28"/>
        </w:rPr>
      </w:pPr>
      <w:r>
        <w:rPr>
          <w:rFonts w:hint="default" w:ascii="Times New Roman" w:hAnsi="Times New Roman" w:eastAsia="宋体" w:cs="Times New Roman"/>
          <w:color w:val="000000" w:themeColor="text1"/>
          <w:sz w:val="28"/>
          <w:szCs w:val="28"/>
          <w14:textFill>
            <w14:solidFill>
              <w14:schemeClr w14:val="tx1"/>
            </w14:solidFill>
          </w14:textFill>
        </w:rPr>
        <w:fldChar w:fldCharType="begin"/>
      </w:r>
      <w:r>
        <w:rPr>
          <w:rFonts w:hint="default" w:ascii="Times New Roman" w:hAnsi="Times New Roman" w:eastAsia="宋体" w:cs="Times New Roman"/>
          <w:sz w:val="28"/>
          <w:szCs w:val="28"/>
        </w:rPr>
        <w:instrText xml:space="preserve"> HYPERLINK \l _Toc6184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bCs/>
          <w:sz w:val="28"/>
          <w:szCs w:val="28"/>
          <w:highlight w:val="none"/>
          <w:lang w:val="en-US" w:eastAsia="zh-CN"/>
        </w:rPr>
        <w:t>5</w:t>
      </w:r>
      <w:r>
        <w:rPr>
          <w:rFonts w:hint="default" w:ascii="Times New Roman" w:hAnsi="Times New Roman" w:eastAsia="宋体" w:cs="Times New Roman"/>
          <w:bCs/>
          <w:sz w:val="28"/>
          <w:szCs w:val="28"/>
          <w:highlight w:val="none"/>
          <w:lang w:eastAsia="zh-CN"/>
        </w:rPr>
        <w:t>.</w:t>
      </w:r>
      <w:r>
        <w:rPr>
          <w:rFonts w:hint="default" w:ascii="Times New Roman" w:hAnsi="Times New Roman" w:eastAsia="宋体" w:cs="Times New Roman"/>
          <w:bCs/>
          <w:sz w:val="28"/>
          <w:szCs w:val="28"/>
          <w:highlight w:val="none"/>
          <w:lang w:val="en-US" w:eastAsia="zh-CN"/>
        </w:rPr>
        <w:t>2公众意见采纳情况</w:t>
      </w:r>
      <w:r>
        <w:rPr>
          <w:sz w:val="28"/>
          <w:szCs w:val="28"/>
        </w:rPr>
        <w:tab/>
      </w:r>
      <w:r>
        <w:rPr>
          <w:sz w:val="28"/>
          <w:szCs w:val="28"/>
        </w:rPr>
        <w:fldChar w:fldCharType="begin"/>
      </w:r>
      <w:r>
        <w:rPr>
          <w:sz w:val="28"/>
          <w:szCs w:val="28"/>
        </w:rPr>
        <w:instrText xml:space="preserve"> PAGEREF _Toc6184 \h </w:instrText>
      </w:r>
      <w:r>
        <w:rPr>
          <w:sz w:val="28"/>
          <w:szCs w:val="28"/>
        </w:rPr>
        <w:fldChar w:fldCharType="separate"/>
      </w:r>
      <w:r>
        <w:rPr>
          <w:sz w:val="28"/>
          <w:szCs w:val="28"/>
        </w:rPr>
        <w:t>15</w:t>
      </w:r>
      <w:r>
        <w:rPr>
          <w:sz w:val="28"/>
          <w:szCs w:val="28"/>
        </w:rPr>
        <w:fldChar w:fldCharType="end"/>
      </w:r>
      <w:r>
        <w:rPr>
          <w:rFonts w:hint="default" w:ascii="Times New Roman" w:hAnsi="Times New Roman" w:eastAsia="宋体" w:cs="Times New Roman"/>
          <w:color w:val="000000" w:themeColor="text1"/>
          <w:sz w:val="28"/>
          <w:szCs w:val="28"/>
          <w14:textFill>
            <w14:solidFill>
              <w14:schemeClr w14:val="tx1"/>
            </w14:solidFill>
          </w14:textFill>
        </w:rPr>
        <w:fldChar w:fldCharType="end"/>
      </w:r>
    </w:p>
    <w:p w14:paraId="72CA2F73">
      <w:pPr>
        <w:pStyle w:val="8"/>
        <w:keepNext w:val="0"/>
        <w:keepLines w:val="0"/>
        <w:pageBreakBefore w:val="0"/>
        <w:widowControl w:val="0"/>
        <w:tabs>
          <w:tab w:val="right" w:leader="dot" w:pos="9076"/>
        </w:tabs>
        <w:kinsoku/>
        <w:wordWrap/>
        <w:overflowPunct/>
        <w:topLinePunct w:val="0"/>
        <w:autoSpaceDE/>
        <w:autoSpaceDN/>
        <w:bidi w:val="0"/>
        <w:adjustRightInd/>
        <w:textAlignment w:val="auto"/>
        <w:rPr>
          <w:sz w:val="28"/>
          <w:szCs w:val="28"/>
        </w:rPr>
      </w:pPr>
      <w:r>
        <w:rPr>
          <w:rFonts w:hint="default" w:ascii="Times New Roman" w:hAnsi="Times New Roman" w:eastAsia="宋体" w:cs="Times New Roman"/>
          <w:color w:val="000000" w:themeColor="text1"/>
          <w:sz w:val="28"/>
          <w:szCs w:val="28"/>
          <w14:textFill>
            <w14:solidFill>
              <w14:schemeClr w14:val="tx1"/>
            </w14:solidFill>
          </w14:textFill>
        </w:rPr>
        <w:fldChar w:fldCharType="begin"/>
      </w:r>
      <w:r>
        <w:rPr>
          <w:rFonts w:hint="default" w:ascii="Times New Roman" w:hAnsi="Times New Roman" w:eastAsia="宋体" w:cs="Times New Roman"/>
          <w:sz w:val="28"/>
          <w:szCs w:val="28"/>
        </w:rPr>
        <w:instrText xml:space="preserve"> HYPERLINK \l _Toc19765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bCs/>
          <w:sz w:val="28"/>
          <w:szCs w:val="28"/>
          <w:highlight w:val="none"/>
          <w:lang w:val="en-US" w:eastAsia="zh-CN"/>
        </w:rPr>
        <w:t>5</w:t>
      </w:r>
      <w:r>
        <w:rPr>
          <w:rFonts w:hint="default" w:ascii="Times New Roman" w:hAnsi="Times New Roman" w:eastAsia="宋体" w:cs="Times New Roman"/>
          <w:bCs/>
          <w:sz w:val="28"/>
          <w:szCs w:val="28"/>
          <w:highlight w:val="none"/>
          <w:lang w:eastAsia="zh-CN"/>
        </w:rPr>
        <w:t>.</w:t>
      </w:r>
      <w:r>
        <w:rPr>
          <w:rFonts w:hint="default" w:ascii="Times New Roman" w:hAnsi="Times New Roman" w:eastAsia="宋体" w:cs="Times New Roman"/>
          <w:bCs/>
          <w:sz w:val="28"/>
          <w:szCs w:val="28"/>
          <w:highlight w:val="none"/>
          <w:lang w:val="en-US" w:eastAsia="zh-CN"/>
        </w:rPr>
        <w:t>3公众意见未采纳情况</w:t>
      </w:r>
      <w:r>
        <w:rPr>
          <w:sz w:val="28"/>
          <w:szCs w:val="28"/>
        </w:rPr>
        <w:tab/>
      </w:r>
      <w:r>
        <w:rPr>
          <w:sz w:val="28"/>
          <w:szCs w:val="28"/>
        </w:rPr>
        <w:fldChar w:fldCharType="begin"/>
      </w:r>
      <w:r>
        <w:rPr>
          <w:sz w:val="28"/>
          <w:szCs w:val="28"/>
        </w:rPr>
        <w:instrText xml:space="preserve"> PAGEREF _Toc19765 \h </w:instrText>
      </w:r>
      <w:r>
        <w:rPr>
          <w:sz w:val="28"/>
          <w:szCs w:val="28"/>
        </w:rPr>
        <w:fldChar w:fldCharType="separate"/>
      </w:r>
      <w:r>
        <w:rPr>
          <w:sz w:val="28"/>
          <w:szCs w:val="28"/>
        </w:rPr>
        <w:t>15</w:t>
      </w:r>
      <w:r>
        <w:rPr>
          <w:sz w:val="28"/>
          <w:szCs w:val="28"/>
        </w:rPr>
        <w:fldChar w:fldCharType="end"/>
      </w:r>
      <w:r>
        <w:rPr>
          <w:rFonts w:hint="default" w:ascii="Times New Roman" w:hAnsi="Times New Roman" w:eastAsia="宋体" w:cs="Times New Roman"/>
          <w:color w:val="000000" w:themeColor="text1"/>
          <w:sz w:val="28"/>
          <w:szCs w:val="28"/>
          <w14:textFill>
            <w14:solidFill>
              <w14:schemeClr w14:val="tx1"/>
            </w14:solidFill>
          </w14:textFill>
        </w:rPr>
        <w:fldChar w:fldCharType="end"/>
      </w:r>
    </w:p>
    <w:p w14:paraId="0C680044">
      <w:pPr>
        <w:pStyle w:val="7"/>
        <w:keepNext w:val="0"/>
        <w:keepLines w:val="0"/>
        <w:pageBreakBefore w:val="0"/>
        <w:widowControl w:val="0"/>
        <w:tabs>
          <w:tab w:val="right" w:leader="dot" w:pos="9076"/>
        </w:tabs>
        <w:kinsoku/>
        <w:wordWrap/>
        <w:overflowPunct/>
        <w:topLinePunct w:val="0"/>
        <w:autoSpaceDE/>
        <w:autoSpaceDN/>
        <w:bidi w:val="0"/>
        <w:adjustRightInd/>
        <w:textAlignment w:val="auto"/>
        <w:rPr>
          <w:sz w:val="28"/>
          <w:szCs w:val="28"/>
        </w:rPr>
      </w:pPr>
      <w:r>
        <w:rPr>
          <w:rFonts w:hint="default" w:ascii="Times New Roman" w:hAnsi="Times New Roman" w:eastAsia="宋体" w:cs="Times New Roman"/>
          <w:color w:val="000000" w:themeColor="text1"/>
          <w:sz w:val="28"/>
          <w:szCs w:val="28"/>
          <w14:textFill>
            <w14:solidFill>
              <w14:schemeClr w14:val="tx1"/>
            </w14:solidFill>
          </w14:textFill>
        </w:rPr>
        <w:fldChar w:fldCharType="begin"/>
      </w:r>
      <w:r>
        <w:rPr>
          <w:rFonts w:hint="default" w:ascii="Times New Roman" w:hAnsi="Times New Roman" w:eastAsia="宋体" w:cs="Times New Roman"/>
          <w:sz w:val="28"/>
          <w:szCs w:val="28"/>
        </w:rPr>
        <w:instrText xml:space="preserve"> HYPERLINK \l _Toc20441 </w:instrText>
      </w:r>
      <w:r>
        <w:rPr>
          <w:rFonts w:hint="default" w:ascii="Times New Roman" w:hAnsi="Times New Roman" w:eastAsia="宋体" w:cs="Times New Roman"/>
          <w:sz w:val="28"/>
          <w:szCs w:val="28"/>
        </w:rPr>
        <w:fldChar w:fldCharType="separate"/>
      </w:r>
      <w:r>
        <w:rPr>
          <w:rFonts w:hint="eastAsia" w:ascii="Times New Roman" w:hAnsi="Times New Roman" w:eastAsia="宋体" w:cs="Times New Roman"/>
          <w:bCs/>
          <w:sz w:val="28"/>
          <w:szCs w:val="28"/>
          <w:highlight w:val="none"/>
          <w:lang w:val="en-US" w:eastAsia="zh-CN" w:bidi="ar-SA"/>
        </w:rPr>
        <w:t>6</w:t>
      </w:r>
      <w:r>
        <w:rPr>
          <w:rFonts w:hint="default" w:ascii="Times New Roman" w:hAnsi="Times New Roman" w:eastAsia="宋体" w:cs="Times New Roman"/>
          <w:bCs/>
          <w:sz w:val="28"/>
          <w:szCs w:val="28"/>
          <w:highlight w:val="none"/>
          <w:lang w:val="en-US" w:eastAsia="zh-CN" w:bidi="ar-SA"/>
        </w:rPr>
        <w:t>其他</w:t>
      </w:r>
      <w:r>
        <w:rPr>
          <w:sz w:val="28"/>
          <w:szCs w:val="28"/>
        </w:rPr>
        <w:tab/>
      </w:r>
      <w:r>
        <w:rPr>
          <w:sz w:val="28"/>
          <w:szCs w:val="28"/>
        </w:rPr>
        <w:fldChar w:fldCharType="begin"/>
      </w:r>
      <w:r>
        <w:rPr>
          <w:sz w:val="28"/>
          <w:szCs w:val="28"/>
        </w:rPr>
        <w:instrText xml:space="preserve"> PAGEREF _Toc20441 \h </w:instrText>
      </w:r>
      <w:r>
        <w:rPr>
          <w:sz w:val="28"/>
          <w:szCs w:val="28"/>
        </w:rPr>
        <w:fldChar w:fldCharType="separate"/>
      </w:r>
      <w:r>
        <w:rPr>
          <w:sz w:val="28"/>
          <w:szCs w:val="28"/>
        </w:rPr>
        <w:t>16</w:t>
      </w:r>
      <w:r>
        <w:rPr>
          <w:sz w:val="28"/>
          <w:szCs w:val="28"/>
        </w:rPr>
        <w:fldChar w:fldCharType="end"/>
      </w:r>
      <w:r>
        <w:rPr>
          <w:rFonts w:hint="default" w:ascii="Times New Roman" w:hAnsi="Times New Roman" w:eastAsia="宋体" w:cs="Times New Roman"/>
          <w:color w:val="000000" w:themeColor="text1"/>
          <w:sz w:val="28"/>
          <w:szCs w:val="28"/>
          <w14:textFill>
            <w14:solidFill>
              <w14:schemeClr w14:val="tx1"/>
            </w14:solidFill>
          </w14:textFill>
        </w:rPr>
        <w:fldChar w:fldCharType="end"/>
      </w:r>
    </w:p>
    <w:p w14:paraId="691914D3">
      <w:pPr>
        <w:pStyle w:val="7"/>
        <w:keepNext w:val="0"/>
        <w:keepLines w:val="0"/>
        <w:pageBreakBefore w:val="0"/>
        <w:widowControl w:val="0"/>
        <w:tabs>
          <w:tab w:val="right" w:leader="dot" w:pos="9076"/>
        </w:tabs>
        <w:kinsoku/>
        <w:wordWrap/>
        <w:overflowPunct/>
        <w:topLinePunct w:val="0"/>
        <w:autoSpaceDE/>
        <w:autoSpaceDN/>
        <w:bidi w:val="0"/>
        <w:adjustRightInd/>
        <w:textAlignment w:val="auto"/>
        <w:rPr>
          <w:sz w:val="28"/>
          <w:szCs w:val="28"/>
        </w:rPr>
      </w:pPr>
      <w:r>
        <w:rPr>
          <w:rFonts w:hint="default" w:ascii="Times New Roman" w:hAnsi="Times New Roman" w:eastAsia="宋体" w:cs="Times New Roman"/>
          <w:color w:val="000000" w:themeColor="text1"/>
          <w:sz w:val="28"/>
          <w:szCs w:val="28"/>
          <w14:textFill>
            <w14:solidFill>
              <w14:schemeClr w14:val="tx1"/>
            </w14:solidFill>
          </w14:textFill>
        </w:rPr>
        <w:fldChar w:fldCharType="begin"/>
      </w:r>
      <w:r>
        <w:rPr>
          <w:rFonts w:hint="default" w:ascii="Times New Roman" w:hAnsi="Times New Roman" w:eastAsia="宋体" w:cs="Times New Roman"/>
          <w:sz w:val="28"/>
          <w:szCs w:val="28"/>
        </w:rPr>
        <w:instrText xml:space="preserve"> HYPERLINK \l _Toc26098 </w:instrText>
      </w:r>
      <w:r>
        <w:rPr>
          <w:rFonts w:hint="default" w:ascii="Times New Roman" w:hAnsi="Times New Roman" w:eastAsia="宋体" w:cs="Times New Roman"/>
          <w:sz w:val="28"/>
          <w:szCs w:val="28"/>
        </w:rPr>
        <w:fldChar w:fldCharType="separate"/>
      </w:r>
      <w:r>
        <w:rPr>
          <w:rFonts w:hint="eastAsia" w:ascii="Times New Roman" w:hAnsi="Times New Roman" w:eastAsia="宋体" w:cs="宋体"/>
          <w:bCs/>
          <w:kern w:val="0"/>
          <w:sz w:val="28"/>
          <w:szCs w:val="28"/>
          <w:lang w:val="en-US" w:eastAsia="zh-CN" w:bidi="ar-SA"/>
        </w:rPr>
        <w:t>7诚信承诺</w:t>
      </w:r>
      <w:r>
        <w:rPr>
          <w:sz w:val="28"/>
          <w:szCs w:val="28"/>
        </w:rPr>
        <w:tab/>
      </w:r>
      <w:r>
        <w:rPr>
          <w:sz w:val="28"/>
          <w:szCs w:val="28"/>
        </w:rPr>
        <w:fldChar w:fldCharType="begin"/>
      </w:r>
      <w:r>
        <w:rPr>
          <w:sz w:val="28"/>
          <w:szCs w:val="28"/>
        </w:rPr>
        <w:instrText xml:space="preserve"> PAGEREF _Toc26098 \h </w:instrText>
      </w:r>
      <w:r>
        <w:rPr>
          <w:sz w:val="28"/>
          <w:szCs w:val="28"/>
        </w:rPr>
        <w:fldChar w:fldCharType="separate"/>
      </w:r>
      <w:r>
        <w:rPr>
          <w:sz w:val="28"/>
          <w:szCs w:val="28"/>
        </w:rPr>
        <w:t>17</w:t>
      </w:r>
      <w:r>
        <w:rPr>
          <w:sz w:val="28"/>
          <w:szCs w:val="28"/>
        </w:rPr>
        <w:fldChar w:fldCharType="end"/>
      </w:r>
      <w:r>
        <w:rPr>
          <w:rFonts w:hint="default" w:ascii="Times New Roman" w:hAnsi="Times New Roman" w:eastAsia="宋体" w:cs="Times New Roman"/>
          <w:color w:val="000000" w:themeColor="text1"/>
          <w:sz w:val="28"/>
          <w:szCs w:val="28"/>
          <w14:textFill>
            <w14:solidFill>
              <w14:schemeClr w14:val="tx1"/>
            </w14:solidFill>
          </w14:textFill>
        </w:rPr>
        <w:fldChar w:fldCharType="end"/>
      </w:r>
    </w:p>
    <w:p w14:paraId="1E85668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fldChar w:fldCharType="end"/>
      </w:r>
    </w:p>
    <w:p w14:paraId="7BF62087">
      <w:pPr>
        <w:pStyle w:val="16"/>
        <w:ind w:left="0" w:leftChars="0" w:firstLine="0" w:firstLineChars="0"/>
        <w:jc w:val="center"/>
        <w:outlineLvl w:val="0"/>
        <w:rPr>
          <w:rFonts w:hint="default" w:ascii="Times New Roman" w:hAnsi="Times New Roman" w:eastAsia="宋体" w:cs="Times New Roman"/>
          <w:b/>
          <w:bCs/>
          <w:color w:val="000000" w:themeColor="text1"/>
          <w:sz w:val="44"/>
          <w:szCs w:val="44"/>
          <w:highlight w:val="none"/>
          <w:lang w:val="en-US" w:eastAsia="zh-CN" w:bidi="ar-SA"/>
          <w14:textFill>
            <w14:solidFill>
              <w14:schemeClr w14:val="tx1"/>
            </w14:solidFill>
          </w14:textFill>
        </w:rPr>
        <w:sectPr>
          <w:pgSz w:w="11910" w:h="16840"/>
          <w:pgMar w:top="1417" w:right="1417" w:bottom="1417" w:left="1417" w:header="964" w:footer="964" w:gutter="0"/>
          <w:pgBorders>
            <w:top w:val="none" w:sz="0" w:space="0"/>
            <w:left w:val="none" w:sz="0" w:space="0"/>
            <w:bottom w:val="none" w:sz="0" w:space="0"/>
            <w:right w:val="none" w:sz="0" w:space="0"/>
          </w:pgBorders>
          <w:pgNumType w:fmt="decimal" w:start="1"/>
          <w:cols w:space="720" w:num="1"/>
        </w:sectPr>
      </w:pPr>
      <w:bookmarkStart w:id="0" w:name="_Toc17310"/>
    </w:p>
    <w:p w14:paraId="62785A03">
      <w:pPr>
        <w:pStyle w:val="16"/>
        <w:ind w:left="0" w:leftChars="0" w:firstLine="0" w:firstLineChars="0"/>
        <w:jc w:val="center"/>
        <w:outlineLvl w:val="0"/>
        <w:rPr>
          <w:rFonts w:hint="default" w:ascii="Times New Roman" w:hAnsi="Times New Roman" w:eastAsia="宋体" w:cs="Times New Roman"/>
          <w:b/>
          <w:bCs/>
          <w:color w:val="000000" w:themeColor="text1"/>
          <w:sz w:val="44"/>
          <w:szCs w:val="44"/>
          <w:highlight w:val="none"/>
          <w:lang w:val="en-US" w:eastAsia="zh-CN" w:bidi="ar-SA"/>
          <w14:textFill>
            <w14:solidFill>
              <w14:schemeClr w14:val="tx1"/>
            </w14:solidFill>
          </w14:textFill>
        </w:rPr>
      </w:pPr>
      <w:bookmarkStart w:id="1" w:name="_Toc7595"/>
      <w:r>
        <w:rPr>
          <w:rFonts w:hint="default" w:ascii="Times New Roman" w:hAnsi="Times New Roman" w:eastAsia="宋体" w:cs="Times New Roman"/>
          <w:b/>
          <w:bCs/>
          <w:color w:val="000000" w:themeColor="text1"/>
          <w:sz w:val="44"/>
          <w:szCs w:val="44"/>
          <w:highlight w:val="none"/>
          <w:lang w:val="en-US" w:eastAsia="zh-CN" w:bidi="ar-SA"/>
          <w14:textFill>
            <w14:solidFill>
              <w14:schemeClr w14:val="tx1"/>
            </w14:solidFill>
          </w14:textFill>
        </w:rPr>
        <w:t>1概述</w:t>
      </w:r>
      <w:bookmarkEnd w:id="0"/>
      <w:bookmarkEnd w:id="1"/>
    </w:p>
    <w:p w14:paraId="618C39AD">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outlineLvl w:val="9"/>
        <w:rPr>
          <w:rFonts w:hint="default" w:ascii="Times New Roman" w:hAnsi="Times New Roman" w:eastAsia="宋体" w:cs="Times New Roman"/>
          <w:color w:val="000000" w:themeColor="text1"/>
          <w:sz w:val="28"/>
          <w:szCs w:val="28"/>
          <w:highlight w:val="none"/>
          <w:lang w:val="zh-CN"/>
          <w14:textFill>
            <w14:solidFill>
              <w14:schemeClr w14:val="tx1"/>
            </w14:solidFill>
          </w14:textFill>
        </w:rPr>
      </w:pPr>
      <w:r>
        <w:rPr>
          <w:rFonts w:hint="eastAsia" w:ascii="Times New Roman" w:hAnsi="Times New Roman" w:cs="Times New Roman"/>
          <w:color w:val="000000" w:themeColor="text1"/>
          <w:sz w:val="28"/>
          <w:szCs w:val="28"/>
          <w:lang w:val="en-US" w:eastAsia="zh-CN"/>
          <w14:textFill>
            <w14:solidFill>
              <w14:schemeClr w14:val="tx1"/>
            </w14:solidFill>
          </w14:textFill>
        </w:rPr>
        <w:t>大庆油田有限责任公司第八采油厂</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拟建</w:t>
      </w:r>
      <w:r>
        <w:rPr>
          <w:rFonts w:hint="default" w:ascii="Times New Roman" w:hAnsi="Times New Roman" w:eastAsia="宋体" w:cs="Times New Roman"/>
          <w:color w:val="000000" w:themeColor="text1"/>
          <w:sz w:val="28"/>
          <w:szCs w:val="28"/>
          <w:lang w:val="zh-CN"/>
          <w14:textFill>
            <w14:solidFill>
              <w14:schemeClr w14:val="tx1"/>
            </w14:solidFill>
          </w14:textFill>
        </w:rPr>
        <w:t>的</w:t>
      </w:r>
      <w:r>
        <w:rPr>
          <w:rFonts w:hint="eastAsia" w:ascii="Times New Roman" w:hAnsi="Times New Roman" w:eastAsia="宋体" w:cs="Times New Roman"/>
          <w:color w:val="000000" w:themeColor="text1"/>
          <w:sz w:val="28"/>
          <w:szCs w:val="28"/>
          <w:lang w:val="zh-CN" w:eastAsia="zh-CN"/>
          <w14:textFill>
            <w14:solidFill>
              <w14:schemeClr w14:val="tx1"/>
            </w14:solidFill>
          </w14:textFill>
        </w:rPr>
        <w:t>第八采油厂2025年管网改造工程项目，</w:t>
      </w:r>
      <w:r>
        <w:rPr>
          <w:rFonts w:hint="default" w:ascii="Times New Roman" w:hAnsi="Times New Roman" w:eastAsia="宋体" w:cs="Times New Roman"/>
          <w:color w:val="000000" w:themeColor="text1"/>
          <w:sz w:val="28"/>
          <w:szCs w:val="28"/>
          <w:highlight w:val="none"/>
          <w:lang w:val="zh-CN"/>
          <w14:textFill>
            <w14:solidFill>
              <w14:schemeClr w14:val="tx1"/>
            </w14:solidFill>
          </w14:textFill>
        </w:rPr>
        <w:t>为改建工程，</w:t>
      </w:r>
      <w:r>
        <w:rPr>
          <w:rFonts w:hint="default" w:ascii="Times New Roman" w:hAnsi="Times New Roman" w:eastAsia="宋体" w:cs="Times New Roman"/>
          <w:b w:val="0"/>
          <w:bCs w:val="0"/>
          <w:color w:val="000000" w:themeColor="text1"/>
          <w:sz w:val="28"/>
          <w:szCs w:val="28"/>
          <w:highlight w:val="none"/>
          <w:lang w:val="zh-CN"/>
          <w14:textFill>
            <w14:solidFill>
              <w14:schemeClr w14:val="tx1"/>
            </w14:solidFill>
          </w14:textFill>
        </w:rPr>
        <w:t>位于</w:t>
      </w:r>
      <w:r>
        <w:rPr>
          <w:rFonts w:hint="default" w:ascii="Times New Roman" w:hAnsi="Times New Roman" w:eastAsia="宋体" w:cs="Times New Roman"/>
          <w:b w:val="0"/>
          <w:bCs w:val="0"/>
          <w:color w:val="000000" w:themeColor="text1"/>
          <w:sz w:val="28"/>
          <w:szCs w:val="28"/>
          <w:highlight w:val="none"/>
          <w:lang w:val="zh-CN" w:eastAsia="zh-CN"/>
          <w14:textFill>
            <w14:solidFill>
              <w14:schemeClr w14:val="tx1"/>
            </w14:solidFill>
          </w14:textFill>
        </w:rPr>
        <w:t>黑龙江省绥化市安达市昌德镇，大庆市大同区祝三乡，肇州县兴城镇、永胜乡、榆树乡境内</w:t>
      </w:r>
      <w:r>
        <w:rPr>
          <w:rFonts w:hint="default" w:ascii="Times New Roman" w:hAnsi="Times New Roman" w:eastAsia="宋体" w:cs="Times New Roman"/>
          <w:color w:val="000000" w:themeColor="text1"/>
          <w:sz w:val="28"/>
          <w:szCs w:val="28"/>
          <w:highlight w:val="none"/>
          <w:lang w:val="zh-CN" w:eastAsia="zh-CN"/>
          <w14:textFill>
            <w14:solidFill>
              <w14:schemeClr w14:val="tx1"/>
            </w14:solidFill>
          </w14:textFill>
        </w:rPr>
        <w:t>，区块坐标为东经124°56'53.350"-125°17'13.251"，北纬45°58'16.09"-46°10'12.99"。</w:t>
      </w:r>
    </w:p>
    <w:p w14:paraId="0AFF68DE">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default" w:ascii="Times New Roman" w:hAnsi="Times New Roman" w:eastAsia="宋体" w:cs="Times New Roman"/>
          <w:color w:val="000000" w:themeColor="text1"/>
          <w:sz w:val="28"/>
          <w:szCs w:val="28"/>
          <w:highlight w:val="none"/>
          <w:lang w:val="zh-CN"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zh-CN"/>
          <w14:textFill>
            <w14:solidFill>
              <w14:schemeClr w14:val="tx1"/>
            </w14:solidFill>
          </w14:textFill>
        </w:rPr>
        <w:t>工程内</w:t>
      </w:r>
      <w:r>
        <w:rPr>
          <w:rFonts w:hint="default" w:ascii="Times New Roman" w:hAnsi="Times New Roman" w:eastAsia="宋体" w:cs="Times New Roman"/>
          <w:color w:val="000000" w:themeColor="text1"/>
          <w:sz w:val="28"/>
          <w:szCs w:val="28"/>
          <w:highlight w:val="none"/>
          <w:lang w:val="zh-CN" w:eastAsia="zh-CN"/>
          <w14:textFill>
            <w14:solidFill>
              <w14:schemeClr w14:val="tx1"/>
            </w14:solidFill>
          </w14:textFill>
        </w:rPr>
        <w:t>容为本项目更换输油管道20660m。升一联转油放水站更换阴极保护装置1套。拟更换管道施工涉及穿越工程17处，均为定向钻穿越。</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总占地面积为24.78hm</w:t>
      </w:r>
      <w:r>
        <w:rPr>
          <w:rFonts w:hint="default" w:ascii="Times New Roman" w:hAnsi="Times New Roman" w:eastAsia="宋体" w:cs="Times New Roman"/>
          <w:color w:val="000000" w:themeColor="text1"/>
          <w:sz w:val="28"/>
          <w:szCs w:val="28"/>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，均为临时占地，其中</w:t>
      </w:r>
      <w:r>
        <w:rPr>
          <w:rFonts w:hint="default" w:ascii="Times New Roman" w:hAnsi="Times New Roman" w:eastAsia="宋体" w:cs="Times New Roman"/>
          <w:color w:val="000000" w:themeColor="text1"/>
          <w:sz w:val="28"/>
          <w:szCs w:val="28"/>
          <w:highlight w:val="none"/>
          <w:vertAlign w:val="baseline"/>
          <w:lang w:val="en-US" w:eastAsia="zh-CN"/>
          <w14:textFill>
            <w14:solidFill>
              <w14:schemeClr w14:val="tx1"/>
            </w14:solidFill>
          </w14:textFill>
        </w:rPr>
        <w:t>草地（非基本草原）</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12.56hm</w:t>
      </w:r>
      <w:r>
        <w:rPr>
          <w:rFonts w:hint="default" w:ascii="Times New Roman" w:hAnsi="Times New Roman" w:eastAsia="宋体" w:cs="Times New Roman"/>
          <w:color w:val="000000" w:themeColor="text1"/>
          <w:sz w:val="28"/>
          <w:szCs w:val="28"/>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8"/>
          <w:szCs w:val="28"/>
          <w:highlight w:val="none"/>
          <w:vertAlign w:val="baseline"/>
          <w:lang w:val="en-US" w:eastAsia="zh-CN"/>
          <w14:textFill>
            <w14:solidFill>
              <w14:schemeClr w14:val="tx1"/>
            </w14:solidFill>
          </w14:textFill>
        </w:rPr>
        <w:t>，耕地（基本农田）</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12.12hm</w:t>
      </w:r>
      <w:r>
        <w:rPr>
          <w:rFonts w:hint="default" w:ascii="Times New Roman" w:hAnsi="Times New Roman" w:eastAsia="宋体" w:cs="Times New Roman"/>
          <w:color w:val="000000" w:themeColor="text1"/>
          <w:sz w:val="28"/>
          <w:szCs w:val="28"/>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，林地0.1hm</w:t>
      </w:r>
      <w:r>
        <w:rPr>
          <w:rFonts w:hint="default" w:ascii="Times New Roman" w:hAnsi="Times New Roman" w:eastAsia="宋体" w:cs="Times New Roman"/>
          <w:color w:val="000000" w:themeColor="text1"/>
          <w:sz w:val="28"/>
          <w:szCs w:val="28"/>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8"/>
          <w:szCs w:val="28"/>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zh-CN" w:eastAsia="zh-CN"/>
          <w14:textFill>
            <w14:solidFill>
              <w14:schemeClr w14:val="tx1"/>
            </w14:solidFill>
          </w14:textFill>
        </w:rPr>
        <w:t>总投资925.42万元，其中环保投资70.7万元。</w:t>
      </w:r>
    </w:p>
    <w:p w14:paraId="74C63972">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outlineLvl w:val="9"/>
        <w:rPr>
          <w:rFonts w:hint="default" w:ascii="Times New Roman" w:hAnsi="Times New Roman"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按照《中华人民共和国环境影响评价法》</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14:textFill>
            <w14:solidFill>
              <w14:schemeClr w14:val="tx1"/>
            </w14:solidFill>
          </w14:textFill>
        </w:rPr>
        <w:t>《环境影响评价公众参与办法》（生态环境部令第4号）等法律法规的有关要求，我单位组织开展拟建项目的公众参与工作。本次公众参与主要采取网络公示、张贴公示、报纸公开等方式进行，征求意见的对象主要为项目周边的</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盛广和屯</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等</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公民、法人和其他组织</w:t>
      </w:r>
      <w:r>
        <w:rPr>
          <w:rFonts w:hint="default" w:ascii="Times New Roman" w:hAnsi="Times New Roman" w:cs="Times New Roman"/>
          <w:color w:val="000000" w:themeColor="text1"/>
          <w:sz w:val="28"/>
          <w:szCs w:val="28"/>
          <w:highlight w:val="none"/>
          <w14:textFill>
            <w14:solidFill>
              <w14:schemeClr w14:val="tx1"/>
            </w14:solidFill>
          </w14:textFill>
        </w:rPr>
        <w:t>。</w:t>
      </w:r>
    </w:p>
    <w:p w14:paraId="1251D0CD">
      <w:pPr>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eastAsia="宋体" w:cs="Times New Roman"/>
          <w:color w:val="000000" w:themeColor="text1"/>
          <w:sz w:val="28"/>
          <w:szCs w:val="28"/>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8"/>
          <w:szCs w:val="28"/>
          <w:highlight w:val="none"/>
          <w:lang w:val="en-US" w:eastAsia="zh-CN" w:bidi="ar-SA"/>
          <w14:textFill>
            <w14:solidFill>
              <w14:schemeClr w14:val="tx1"/>
            </w14:solidFill>
          </w14:textFill>
        </w:rPr>
        <w:t>第一次征求意见时间</w:t>
      </w:r>
      <w:r>
        <w:rPr>
          <w:rFonts w:hint="eastAsia" w:ascii="Times New Roman" w:hAnsi="Times New Roman" w:cs="Times New Roman"/>
          <w:b w:val="0"/>
          <w:bCs w:val="0"/>
          <w:color w:val="000000" w:themeColor="text1"/>
          <w:kern w:val="0"/>
          <w:sz w:val="28"/>
          <w:szCs w:val="28"/>
          <w:highlight w:val="none"/>
          <w:lang w:val="en-US" w:eastAsia="zh-CN" w:bidi="ar-SA"/>
          <w14:textFill>
            <w14:solidFill>
              <w14:schemeClr w14:val="tx1"/>
            </w14:solidFill>
          </w14:textFill>
        </w:rPr>
        <w:t>为</w:t>
      </w:r>
      <w:r>
        <w:rPr>
          <w:rFonts w:hint="default" w:ascii="Times New Roman" w:hAnsi="Times New Roman" w:cs="Times New Roman"/>
          <w:b w:val="0"/>
          <w:bCs w:val="0"/>
          <w:color w:val="000000" w:themeColor="text1"/>
          <w:kern w:val="0"/>
          <w:sz w:val="28"/>
          <w:szCs w:val="28"/>
          <w:highlight w:val="none"/>
          <w:lang w:val="en-US" w:eastAsia="zh-CN" w:bidi="ar-SA"/>
          <w14:textFill>
            <w14:solidFill>
              <w14:schemeClr w14:val="tx1"/>
            </w14:solidFill>
          </w14:textFill>
        </w:rPr>
        <w:t>20</w:t>
      </w:r>
      <w:r>
        <w:rPr>
          <w:rFonts w:hint="eastAsia" w:ascii="Times New Roman" w:hAnsi="Times New Roman" w:cs="Times New Roman"/>
          <w:b w:val="0"/>
          <w:bCs w:val="0"/>
          <w:color w:val="000000" w:themeColor="text1"/>
          <w:kern w:val="0"/>
          <w:sz w:val="28"/>
          <w:szCs w:val="28"/>
          <w:highlight w:val="none"/>
          <w:lang w:val="en-US" w:eastAsia="zh-CN" w:bidi="ar-SA"/>
          <w14:textFill>
            <w14:solidFill>
              <w14:schemeClr w14:val="tx1"/>
            </w14:solidFill>
          </w14:textFill>
        </w:rPr>
        <w:t>25</w:t>
      </w:r>
      <w:r>
        <w:rPr>
          <w:rFonts w:hint="default" w:ascii="Times New Roman" w:hAnsi="Times New Roman" w:cs="Times New Roman"/>
          <w:b w:val="0"/>
          <w:bCs w:val="0"/>
          <w:color w:val="000000" w:themeColor="text1"/>
          <w:kern w:val="0"/>
          <w:sz w:val="28"/>
          <w:szCs w:val="28"/>
          <w:highlight w:val="none"/>
          <w:lang w:val="en-US" w:eastAsia="zh-CN" w:bidi="ar-SA"/>
          <w14:textFill>
            <w14:solidFill>
              <w14:schemeClr w14:val="tx1"/>
            </w14:solidFill>
          </w14:textFill>
        </w:rPr>
        <w:t>年</w:t>
      </w:r>
      <w:r>
        <w:rPr>
          <w:rFonts w:hint="eastAsia" w:ascii="Times New Roman" w:hAnsi="Times New Roman" w:cs="Times New Roman"/>
          <w:b w:val="0"/>
          <w:bCs w:val="0"/>
          <w:color w:val="000000" w:themeColor="text1"/>
          <w:kern w:val="0"/>
          <w:sz w:val="28"/>
          <w:szCs w:val="28"/>
          <w:highlight w:val="none"/>
          <w:lang w:val="en-US" w:eastAsia="zh-CN" w:bidi="ar-SA"/>
          <w14:textFill>
            <w14:solidFill>
              <w14:schemeClr w14:val="tx1"/>
            </w14:solidFill>
          </w14:textFill>
        </w:rPr>
        <w:t>12</w:t>
      </w:r>
      <w:r>
        <w:rPr>
          <w:rFonts w:hint="default" w:ascii="Times New Roman" w:hAnsi="Times New Roman" w:cs="Times New Roman"/>
          <w:b w:val="0"/>
          <w:bCs w:val="0"/>
          <w:color w:val="000000" w:themeColor="text1"/>
          <w:kern w:val="0"/>
          <w:sz w:val="28"/>
          <w:szCs w:val="28"/>
          <w:highlight w:val="none"/>
          <w:lang w:val="en-US" w:eastAsia="zh-CN" w:bidi="ar-SA"/>
          <w14:textFill>
            <w14:solidFill>
              <w14:schemeClr w14:val="tx1"/>
            </w14:solidFill>
          </w14:textFill>
        </w:rPr>
        <w:t>月</w:t>
      </w:r>
      <w:r>
        <w:rPr>
          <w:rFonts w:hint="eastAsia" w:ascii="Times New Roman" w:hAnsi="Times New Roman" w:cs="Times New Roman"/>
          <w:b w:val="0"/>
          <w:bCs w:val="0"/>
          <w:color w:val="000000" w:themeColor="text1"/>
          <w:kern w:val="0"/>
          <w:sz w:val="28"/>
          <w:szCs w:val="28"/>
          <w:highlight w:val="none"/>
          <w:lang w:val="en-US" w:eastAsia="zh-CN" w:bidi="ar-SA"/>
          <w14:textFill>
            <w14:solidFill>
              <w14:schemeClr w14:val="tx1"/>
            </w14:solidFill>
          </w14:textFill>
        </w:rPr>
        <w:t>1</w:t>
      </w:r>
      <w:r>
        <w:rPr>
          <w:rFonts w:hint="default" w:ascii="Times New Roman" w:hAnsi="Times New Roman" w:cs="Times New Roman"/>
          <w:b w:val="0"/>
          <w:bCs w:val="0"/>
          <w:color w:val="000000" w:themeColor="text1"/>
          <w:kern w:val="0"/>
          <w:sz w:val="28"/>
          <w:szCs w:val="28"/>
          <w:highlight w:val="none"/>
          <w:lang w:val="en-US" w:eastAsia="zh-CN" w:bidi="ar-SA"/>
          <w14:textFill>
            <w14:solidFill>
              <w14:schemeClr w14:val="tx1"/>
            </w14:solidFill>
          </w14:textFill>
        </w:rPr>
        <w:t>日起，公示期内没有收到反馈意见和建议；第二次征求意见时间为202</w:t>
      </w:r>
      <w:r>
        <w:rPr>
          <w:rFonts w:hint="eastAsia" w:ascii="Times New Roman" w:hAnsi="Times New Roman" w:cs="Times New Roman"/>
          <w:b w:val="0"/>
          <w:bCs w:val="0"/>
          <w:color w:val="000000" w:themeColor="text1"/>
          <w:kern w:val="0"/>
          <w:sz w:val="28"/>
          <w:szCs w:val="28"/>
          <w:highlight w:val="none"/>
          <w:lang w:val="en-US" w:eastAsia="zh-CN" w:bidi="ar-SA"/>
          <w14:textFill>
            <w14:solidFill>
              <w14:schemeClr w14:val="tx1"/>
            </w14:solidFill>
          </w14:textFill>
        </w:rPr>
        <w:t>5</w:t>
      </w:r>
      <w:r>
        <w:rPr>
          <w:rFonts w:hint="default" w:ascii="Times New Roman" w:hAnsi="Times New Roman" w:cs="Times New Roman"/>
          <w:b w:val="0"/>
          <w:bCs w:val="0"/>
          <w:color w:val="000000" w:themeColor="text1"/>
          <w:kern w:val="0"/>
          <w:sz w:val="28"/>
          <w:szCs w:val="28"/>
          <w:highlight w:val="none"/>
          <w:lang w:val="en-US" w:eastAsia="zh-CN" w:bidi="ar-SA"/>
          <w14:textFill>
            <w14:solidFill>
              <w14:schemeClr w14:val="tx1"/>
            </w14:solidFill>
          </w14:textFill>
        </w:rPr>
        <w:t>年</w:t>
      </w:r>
      <w:r>
        <w:rPr>
          <w:rFonts w:hint="eastAsia" w:ascii="Times New Roman" w:hAnsi="Times New Roman" w:cs="Times New Roman"/>
          <w:b w:val="0"/>
          <w:bCs w:val="0"/>
          <w:color w:val="000000" w:themeColor="text1"/>
          <w:kern w:val="0"/>
          <w:sz w:val="28"/>
          <w:szCs w:val="28"/>
          <w:highlight w:val="none"/>
          <w:lang w:val="en-US" w:eastAsia="zh-CN" w:bidi="ar-SA"/>
          <w14:textFill>
            <w14:solidFill>
              <w14:schemeClr w14:val="tx1"/>
            </w14:solidFill>
          </w14:textFill>
        </w:rPr>
        <w:t>12月23日</w:t>
      </w:r>
      <w:r>
        <w:rPr>
          <w:rFonts w:hint="default" w:ascii="Times New Roman" w:hAnsi="Times New Roman" w:cs="Times New Roman"/>
          <w:b w:val="0"/>
          <w:bCs w:val="0"/>
          <w:color w:val="000000" w:themeColor="text1"/>
          <w:kern w:val="0"/>
          <w:sz w:val="28"/>
          <w:szCs w:val="28"/>
          <w:highlight w:val="none"/>
          <w:lang w:val="en-US" w:eastAsia="zh-CN" w:bidi="ar-SA"/>
          <w14:textFill>
            <w14:solidFill>
              <w14:schemeClr w14:val="tx1"/>
            </w14:solidFill>
          </w14:textFill>
        </w:rPr>
        <w:t>起1</w:t>
      </w:r>
      <w:r>
        <w:rPr>
          <w:rFonts w:hint="eastAsia" w:ascii="Times New Roman" w:hAnsi="Times New Roman" w:cs="Times New Roman"/>
          <w:b w:val="0"/>
          <w:bCs w:val="0"/>
          <w:color w:val="000000" w:themeColor="text1"/>
          <w:kern w:val="0"/>
          <w:sz w:val="28"/>
          <w:szCs w:val="28"/>
          <w:highlight w:val="none"/>
          <w:lang w:val="en-US" w:eastAsia="zh-CN" w:bidi="ar-SA"/>
          <w14:textFill>
            <w14:solidFill>
              <w14:schemeClr w14:val="tx1"/>
            </w14:solidFill>
          </w14:textFill>
        </w:rPr>
        <w:t>0</w:t>
      </w:r>
      <w:r>
        <w:rPr>
          <w:rFonts w:hint="default" w:ascii="Times New Roman" w:hAnsi="Times New Roman" w:cs="Times New Roman"/>
          <w:b w:val="0"/>
          <w:bCs w:val="0"/>
          <w:color w:val="000000" w:themeColor="text1"/>
          <w:kern w:val="0"/>
          <w:sz w:val="28"/>
          <w:szCs w:val="28"/>
          <w:highlight w:val="none"/>
          <w:lang w:val="en-US" w:eastAsia="zh-CN" w:bidi="ar-SA"/>
          <w14:textFill>
            <w14:solidFill>
              <w14:schemeClr w14:val="tx1"/>
            </w14:solidFill>
          </w14:textFill>
        </w:rPr>
        <w:t>个工作日，在公示期内没有收到反馈意见和建议</w:t>
      </w:r>
      <w:r>
        <w:rPr>
          <w:rFonts w:hint="default" w:ascii="Times New Roman" w:hAnsi="Times New Roman" w:cs="Times New Roman"/>
          <w:color w:val="000000" w:themeColor="text1"/>
          <w:sz w:val="28"/>
          <w:szCs w:val="28"/>
          <w:highlight w:val="none"/>
          <w14:textFill>
            <w14:solidFill>
              <w14:schemeClr w14:val="tx1"/>
            </w14:solidFill>
          </w14:textFill>
        </w:rPr>
        <w:t>。</w:t>
      </w:r>
    </w:p>
    <w:p w14:paraId="7D36A4BF">
      <w:pPr>
        <w:pStyle w:val="16"/>
        <w:ind w:left="0" w:leftChars="0" w:firstLine="0" w:firstLineChars="0"/>
        <w:jc w:val="center"/>
        <w:outlineLvl w:val="9"/>
        <w:rPr>
          <w:rFonts w:hint="default" w:ascii="Times New Roman" w:hAnsi="Times New Roman" w:eastAsia="宋体" w:cs="Times New Roman"/>
          <w:b/>
          <w:bCs/>
          <w:color w:val="000000" w:themeColor="text1"/>
          <w:sz w:val="44"/>
          <w:szCs w:val="44"/>
          <w:highlight w:val="yellow"/>
          <w:lang w:val="en-US" w:eastAsia="zh-CN" w:bidi="ar-SA"/>
          <w14:textFill>
            <w14:solidFill>
              <w14:schemeClr w14:val="tx1"/>
            </w14:solidFill>
          </w14:textFill>
        </w:rPr>
        <w:sectPr>
          <w:footerReference r:id="rId3" w:type="default"/>
          <w:pgSz w:w="11910" w:h="16840"/>
          <w:pgMar w:top="1417" w:right="1417" w:bottom="1417" w:left="1417" w:header="964" w:footer="964" w:gutter="0"/>
          <w:pgBorders>
            <w:top w:val="none" w:sz="0" w:space="0"/>
            <w:left w:val="none" w:sz="0" w:space="0"/>
            <w:bottom w:val="none" w:sz="0" w:space="0"/>
            <w:right w:val="none" w:sz="0" w:space="0"/>
          </w:pgBorders>
          <w:pgNumType w:fmt="decimal" w:start="1"/>
          <w:cols w:space="720" w:num="1"/>
        </w:sectPr>
      </w:pPr>
    </w:p>
    <w:p w14:paraId="4B6A36BE">
      <w:pPr>
        <w:pStyle w:val="16"/>
        <w:ind w:left="0" w:leftChars="0" w:firstLine="0" w:firstLineChars="0"/>
        <w:jc w:val="center"/>
        <w:outlineLvl w:val="0"/>
        <w:rPr>
          <w:rFonts w:hint="default" w:ascii="Times New Roman" w:hAnsi="Times New Roman" w:eastAsia="宋体" w:cs="Times New Roman"/>
          <w:b/>
          <w:bCs/>
          <w:color w:val="000000" w:themeColor="text1"/>
          <w:sz w:val="44"/>
          <w:szCs w:val="44"/>
          <w:highlight w:val="none"/>
          <w:lang w:val="en-US" w:eastAsia="zh-CN" w:bidi="ar-SA"/>
          <w14:textFill>
            <w14:solidFill>
              <w14:schemeClr w14:val="tx1"/>
            </w14:solidFill>
          </w14:textFill>
        </w:rPr>
      </w:pPr>
      <w:bookmarkStart w:id="2" w:name="_Toc13663"/>
      <w:bookmarkStart w:id="3" w:name="_Toc134"/>
      <w:r>
        <w:rPr>
          <w:rFonts w:hint="default" w:ascii="Times New Roman" w:hAnsi="Times New Roman" w:eastAsia="宋体" w:cs="Times New Roman"/>
          <w:b/>
          <w:bCs/>
          <w:color w:val="000000" w:themeColor="text1"/>
          <w:sz w:val="44"/>
          <w:szCs w:val="44"/>
          <w:highlight w:val="none"/>
          <w:lang w:val="en-US" w:eastAsia="zh-CN" w:bidi="ar-SA"/>
          <w14:textFill>
            <w14:solidFill>
              <w14:schemeClr w14:val="tx1"/>
            </w14:solidFill>
          </w14:textFill>
        </w:rPr>
        <w:t>2首次环境影响评价信息公开情况</w:t>
      </w:r>
      <w:bookmarkEnd w:id="2"/>
      <w:bookmarkEnd w:id="3"/>
    </w:p>
    <w:p w14:paraId="15EE3CB4">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cs="Times New Roman"/>
          <w:b/>
          <w:bCs/>
          <w:color w:val="000000" w:themeColor="text1"/>
          <w:sz w:val="28"/>
          <w:szCs w:val="28"/>
          <w:highlight w:val="none"/>
          <w14:textFill>
            <w14:solidFill>
              <w14:schemeClr w14:val="tx1"/>
            </w14:solidFill>
          </w14:textFill>
        </w:rPr>
      </w:pPr>
      <w:bookmarkStart w:id="4" w:name="_Toc17758"/>
      <w:bookmarkStart w:id="5" w:name="_Toc32722"/>
      <w:r>
        <w:rPr>
          <w:rFonts w:hint="default" w:ascii="Times New Roman" w:hAnsi="Times New Roman" w:cs="Times New Roman"/>
          <w:b/>
          <w:bCs/>
          <w:color w:val="000000" w:themeColor="text1"/>
          <w:sz w:val="28"/>
          <w:szCs w:val="28"/>
          <w:highlight w:val="none"/>
          <w14:textFill>
            <w14:solidFill>
              <w14:schemeClr w14:val="tx1"/>
            </w14:solidFill>
          </w14:textFill>
        </w:rPr>
        <w:t>2.1公开内容及日期</w:t>
      </w:r>
      <w:bookmarkEnd w:id="4"/>
      <w:bookmarkEnd w:id="5"/>
    </w:p>
    <w:p w14:paraId="1F7952C7">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2.1.1公开内容</w:t>
      </w:r>
    </w:p>
    <w:p w14:paraId="129F6DBB">
      <w:pPr>
        <w:keepNext w:val="0"/>
        <w:keepLines w:val="0"/>
        <w:pageBreakBefore w:val="0"/>
        <w:widowControl w:val="0"/>
        <w:kinsoku/>
        <w:wordWrap/>
        <w:overflowPunct/>
        <w:topLinePunct w:val="0"/>
        <w:autoSpaceDE/>
        <w:autoSpaceDN/>
        <w:bidi w:val="0"/>
        <w:adjustRightInd/>
        <w:spacing w:line="360" w:lineRule="auto"/>
        <w:jc w:val="center"/>
        <w:textAlignment w:val="auto"/>
        <w:outlineLvl w:val="9"/>
        <w:rPr>
          <w:rFonts w:hint="default" w:ascii="Times New Roman" w:hAnsi="宋体" w:eastAsia="黑体" w:cs="Times New Roman"/>
          <w:b/>
          <w:color w:val="auto"/>
          <w:sz w:val="28"/>
          <w:szCs w:val="28"/>
          <w:lang w:val="en-US" w:eastAsia="zh-CN" w:bidi="ar-SA"/>
        </w:rPr>
      </w:pPr>
      <w:r>
        <w:rPr>
          <w:rFonts w:hint="eastAsia" w:ascii="Times New Roman" w:eastAsia="黑体" w:cs="Times New Roman"/>
          <w:b/>
          <w:color w:val="auto"/>
          <w:sz w:val="28"/>
          <w:szCs w:val="28"/>
          <w:lang w:val="en-US" w:eastAsia="zh-CN" w:bidi="ar-SA"/>
        </w:rPr>
        <w:t>第八采油厂2025年管网改造工程项目</w:t>
      </w:r>
      <w:r>
        <w:rPr>
          <w:rFonts w:hint="default" w:ascii="Times New Roman" w:hAnsi="宋体" w:eastAsia="黑体" w:cs="Times New Roman"/>
          <w:b/>
          <w:color w:val="auto"/>
          <w:sz w:val="28"/>
          <w:szCs w:val="28"/>
          <w:lang w:val="en-US" w:eastAsia="zh-CN" w:bidi="ar-SA"/>
        </w:rPr>
        <w:t>环境影响评价第一次信息公示</w:t>
      </w:r>
    </w:p>
    <w:p w14:paraId="37EB50AD">
      <w:pPr>
        <w:keepNext w:val="0"/>
        <w:keepLines w:val="0"/>
        <w:pageBreakBefore w:val="0"/>
        <w:widowControl w:val="0"/>
        <w:kinsoku/>
        <w:wordWrap/>
        <w:overflowPunct/>
        <w:topLinePunct w:val="0"/>
        <w:autoSpaceDE/>
        <w:autoSpaceDN/>
        <w:bidi w:val="0"/>
        <w:adjustRightInd/>
        <w:snapToGrid/>
        <w:spacing w:line="240" w:lineRule="auto"/>
        <w:ind w:firstLine="484" w:firstLineChars="202"/>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根据《环境影响评价公众参与办法》（生态环境部 部令第4号）要求，需要编制环境影响报告书的项目，应当通过其网站、建设项目所在地公共媒体网站或者建设项目所在地相关政府网站，公开下列信息：</w:t>
      </w:r>
    </w:p>
    <w:p w14:paraId="174D2B8B">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rPr>
        <w:t>一、</w:t>
      </w:r>
      <w:r>
        <w:rPr>
          <w:rFonts w:hint="default" w:ascii="Times New Roman" w:hAnsi="Times New Roman" w:eastAsia="宋体" w:cs="Times New Roman"/>
          <w:b/>
          <w:bCs/>
          <w:color w:val="000000"/>
          <w:sz w:val="24"/>
          <w:szCs w:val="24"/>
          <w:lang w:eastAsia="zh-CN"/>
        </w:rPr>
        <w:t>建设项目</w:t>
      </w:r>
      <w:r>
        <w:rPr>
          <w:rFonts w:hint="default" w:ascii="Times New Roman" w:hAnsi="Times New Roman" w:cs="Times New Roman"/>
          <w:b/>
          <w:bCs/>
          <w:color w:val="000000"/>
          <w:sz w:val="24"/>
          <w:szCs w:val="24"/>
          <w:lang w:val="en-US" w:eastAsia="zh-CN"/>
        </w:rPr>
        <w:t>名称及概要</w:t>
      </w:r>
    </w:p>
    <w:p w14:paraId="04B9AB1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val="en-US" w:eastAsia="zh-CN"/>
        </w:rPr>
        <w:t xml:space="preserve">    项目名称：</w:t>
      </w:r>
      <w:r>
        <w:rPr>
          <w:rFonts w:hint="eastAsia" w:ascii="Times New Roman" w:hAnsi="Times New Roman" w:eastAsia="宋体" w:cs="Times New Roman"/>
          <w:color w:val="000000"/>
          <w:sz w:val="24"/>
          <w:szCs w:val="24"/>
          <w:lang w:val="en-US" w:eastAsia="zh-CN"/>
        </w:rPr>
        <w:t>第八采油厂2025年管网改造工程项目</w:t>
      </w:r>
      <w:r>
        <w:rPr>
          <w:rFonts w:hint="default" w:ascii="Times New Roman" w:hAnsi="Times New Roman" w:eastAsia="宋体" w:cs="Times New Roman"/>
          <w:color w:val="000000"/>
          <w:sz w:val="24"/>
          <w:szCs w:val="24"/>
          <w:lang w:val="en-US" w:eastAsia="zh-CN"/>
        </w:rPr>
        <w:t>。</w:t>
      </w:r>
    </w:p>
    <w:p w14:paraId="357BBA73">
      <w:pPr>
        <w:keepNext w:val="0"/>
        <w:keepLines w:val="0"/>
        <w:pageBreakBefore w:val="0"/>
        <w:widowControl w:val="0"/>
        <w:kinsoku/>
        <w:wordWrap/>
        <w:overflowPunct/>
        <w:topLinePunct w:val="0"/>
        <w:autoSpaceDE/>
        <w:autoSpaceDN/>
        <w:bidi w:val="0"/>
        <w:adjustRightInd/>
        <w:snapToGrid/>
        <w:spacing w:line="240" w:lineRule="auto"/>
        <w:ind w:firstLine="484" w:firstLineChars="202"/>
        <w:jc w:val="both"/>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建设地点</w:t>
      </w:r>
      <w:r>
        <w:rPr>
          <w:rFonts w:hint="default" w:ascii="Times New Roman" w:hAnsi="Times New Roman" w:eastAsia="宋体" w:cs="Times New Roman"/>
          <w:color w:val="000000"/>
          <w:sz w:val="24"/>
          <w:szCs w:val="24"/>
          <w:highlight w:val="none"/>
          <w:lang w:eastAsia="zh-CN"/>
        </w:rPr>
        <w:t>：</w:t>
      </w:r>
      <w:r>
        <w:rPr>
          <w:rStyle w:val="17"/>
          <w:rFonts w:hint="eastAsia" w:ascii="Times New Roman" w:hAnsi="Times New Roman" w:eastAsia="宋体" w:cs="Times New Roman"/>
          <w:color w:val="000000"/>
          <w:highlight w:val="none"/>
          <w:lang w:eastAsia="zh-CN"/>
        </w:rPr>
        <w:t>黑龙江省绥化市安达市昌德镇、升平镇，大庆市大同区祝三乡境内</w:t>
      </w:r>
      <w:r>
        <w:rPr>
          <w:rFonts w:hint="default" w:ascii="Times New Roman" w:hAnsi="Times New Roman" w:eastAsia="宋体" w:cs="Times New Roman"/>
          <w:color w:val="000000"/>
          <w:sz w:val="24"/>
          <w:szCs w:val="24"/>
          <w:highlight w:val="none"/>
          <w:lang w:eastAsia="zh-CN"/>
        </w:rPr>
        <w:t>。</w:t>
      </w:r>
    </w:p>
    <w:p w14:paraId="4431F8A0">
      <w:pPr>
        <w:keepNext w:val="0"/>
        <w:keepLines w:val="0"/>
        <w:pageBreakBefore w:val="0"/>
        <w:widowControl/>
        <w:kinsoku/>
        <w:wordWrap/>
        <w:topLinePunct w:val="0"/>
        <w:autoSpaceDE/>
        <w:autoSpaceDN/>
        <w:bidi w:val="0"/>
        <w:adjustRightInd w:val="0"/>
        <w:snapToGrid w:val="0"/>
        <w:spacing w:after="0" w:line="24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sz w:val="24"/>
          <w:szCs w:val="24"/>
          <w:lang w:val="en-US" w:eastAsia="zh-CN"/>
        </w:rPr>
        <w:t>建设</w:t>
      </w:r>
      <w:r>
        <w:rPr>
          <w:rFonts w:hint="default" w:ascii="Times New Roman" w:hAnsi="Times New Roman" w:eastAsia="宋体" w:cs="Times New Roman"/>
          <w:color w:val="000000"/>
          <w:sz w:val="24"/>
          <w:szCs w:val="24"/>
          <w:highlight w:val="none"/>
          <w:lang w:val="en-US" w:eastAsia="zh-CN"/>
        </w:rPr>
        <w:t>规模：</w:t>
      </w:r>
      <w:r>
        <w:rPr>
          <w:rFonts w:hint="eastAsia" w:ascii="Times New Roman" w:hAnsi="Times New Roman" w:eastAsia="宋体" w:cs="Times New Roman"/>
          <w:b w:val="0"/>
          <w:bCs w:val="0"/>
          <w:color w:val="000000"/>
          <w:sz w:val="24"/>
          <w:szCs w:val="24"/>
          <w:highlight w:val="none"/>
          <w:lang w:eastAsia="zh-CN"/>
        </w:rPr>
        <w:t>本项目更换集输管道20660m</w:t>
      </w:r>
      <w:r>
        <w:rPr>
          <w:rFonts w:hint="default" w:ascii="Times New Roman" w:hAnsi="Times New Roman" w:eastAsia="宋体" w:cs="Times New Roman"/>
          <w:color w:val="000000"/>
          <w:sz w:val="24"/>
          <w:szCs w:val="24"/>
          <w:highlight w:val="none"/>
          <w:lang w:val="en-US" w:eastAsia="zh-CN"/>
        </w:rPr>
        <w:t>。</w:t>
      </w:r>
      <w:r>
        <w:rPr>
          <w:rFonts w:hint="eastAsia" w:ascii="Times New Roman" w:hAnsi="Times New Roman" w:eastAsia="宋体" w:cs="Times New Roman"/>
          <w:color w:val="000000"/>
          <w:sz w:val="24"/>
          <w:szCs w:val="24"/>
          <w:highlight w:val="none"/>
          <w:lang w:val="en-US" w:eastAsia="zh-CN"/>
        </w:rPr>
        <w:t>升一联转油放水站更换阴极保护装置1套。拟更换管道施工涉及穿越工程17处，均为定向钻穿越</w:t>
      </w:r>
      <w:r>
        <w:rPr>
          <w:rFonts w:hint="default" w:ascii="Times New Roman" w:hAnsi="Times New Roman" w:eastAsia="宋体" w:cs="Times New Roman"/>
          <w:color w:val="000000"/>
          <w:sz w:val="24"/>
          <w:szCs w:val="24"/>
          <w:highlight w:val="none"/>
          <w:lang w:val="en-US" w:eastAsia="zh-CN"/>
        </w:rPr>
        <w:t>。</w:t>
      </w:r>
    </w:p>
    <w:p w14:paraId="1C299568">
      <w:pPr>
        <w:keepNext w:val="0"/>
        <w:keepLines w:val="0"/>
        <w:pageBreakBefore w:val="0"/>
        <w:widowControl w:val="0"/>
        <w:kinsoku/>
        <w:wordWrap/>
        <w:overflowPunct/>
        <w:topLinePunct w:val="0"/>
        <w:autoSpaceDE/>
        <w:autoSpaceDN/>
        <w:bidi w:val="0"/>
        <w:adjustRightInd/>
        <w:snapToGrid/>
        <w:spacing w:line="240" w:lineRule="auto"/>
        <w:ind w:firstLine="484" w:firstLineChars="202"/>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现有工程基本情况：</w:t>
      </w:r>
      <w:r>
        <w:rPr>
          <w:rFonts w:hint="default" w:ascii="Times New Roman" w:hAnsi="Times New Roman" w:eastAsia="宋体" w:cs="Times New Roman"/>
          <w:snapToGrid w:val="0"/>
          <w:color w:val="000000"/>
          <w:kern w:val="2"/>
          <w:sz w:val="24"/>
          <w:szCs w:val="24"/>
          <w:highlight w:val="none"/>
          <w:lang w:val="en-US" w:eastAsia="zh-CN" w:bidi="ar-SA"/>
        </w:rPr>
        <w:t>本项目建设地点位于</w:t>
      </w:r>
      <w:r>
        <w:rPr>
          <w:rFonts w:hint="eastAsia" w:ascii="Times New Roman" w:hAnsi="Times New Roman" w:eastAsia="宋体" w:cs="Times New Roman"/>
          <w:snapToGrid w:val="0"/>
          <w:color w:val="000000"/>
          <w:kern w:val="2"/>
          <w:sz w:val="24"/>
          <w:szCs w:val="24"/>
          <w:highlight w:val="none"/>
          <w:lang w:val="en-US" w:eastAsia="zh-CN" w:bidi="ar-SA"/>
        </w:rPr>
        <w:t>黑龙江省绥化市安达市昌德镇、升平镇，大庆市大同区祝三乡境内</w:t>
      </w:r>
      <w:r>
        <w:rPr>
          <w:rFonts w:hint="default" w:ascii="Times New Roman" w:hAnsi="Times New Roman" w:eastAsia="宋体" w:cs="Times New Roman"/>
          <w:snapToGrid w:val="0"/>
          <w:color w:val="000000"/>
          <w:kern w:val="2"/>
          <w:sz w:val="24"/>
          <w:szCs w:val="24"/>
          <w:highlight w:val="none"/>
          <w:lang w:val="en-US" w:eastAsia="zh-CN" w:bidi="ar-SA"/>
        </w:rPr>
        <w:t>，拟更换的</w:t>
      </w:r>
      <w:r>
        <w:rPr>
          <w:rFonts w:hint="eastAsia" w:ascii="Times New Roman" w:hAnsi="Times New Roman" w:eastAsia="宋体" w:cs="Times New Roman"/>
          <w:snapToGrid w:val="0"/>
          <w:color w:val="000000"/>
          <w:kern w:val="2"/>
          <w:sz w:val="24"/>
          <w:szCs w:val="24"/>
          <w:highlight w:val="none"/>
          <w:lang w:val="en-US" w:eastAsia="zh-CN" w:bidi="ar-SA"/>
        </w:rPr>
        <w:t>管道</w:t>
      </w:r>
      <w:r>
        <w:rPr>
          <w:rFonts w:hint="default" w:ascii="Times New Roman" w:hAnsi="Times New Roman" w:eastAsia="宋体" w:cs="Times New Roman"/>
          <w:snapToGrid w:val="0"/>
          <w:color w:val="000000"/>
          <w:kern w:val="2"/>
          <w:sz w:val="24"/>
          <w:szCs w:val="24"/>
          <w:highlight w:val="none"/>
          <w:lang w:val="en-US" w:eastAsia="zh-CN" w:bidi="ar-SA"/>
        </w:rPr>
        <w:t>分布于</w:t>
      </w:r>
      <w:r>
        <w:rPr>
          <w:rFonts w:hint="eastAsia" w:ascii="Times New Roman" w:hAnsi="Times New Roman" w:eastAsia="宋体" w:cs="Times New Roman"/>
          <w:snapToGrid w:val="0"/>
          <w:color w:val="000000"/>
          <w:kern w:val="2"/>
          <w:sz w:val="24"/>
          <w:szCs w:val="24"/>
          <w:highlight w:val="none"/>
          <w:lang w:val="en-US" w:eastAsia="zh-CN" w:bidi="ar-SA"/>
        </w:rPr>
        <w:t>大庆油田有限责任公司第八采油厂</w:t>
      </w:r>
      <w:r>
        <w:rPr>
          <w:rFonts w:hint="default" w:ascii="Times New Roman" w:hAnsi="Times New Roman" w:eastAsia="宋体" w:cs="Times New Roman"/>
          <w:snapToGrid w:val="0"/>
          <w:color w:val="000000"/>
          <w:kern w:val="2"/>
          <w:sz w:val="24"/>
          <w:szCs w:val="24"/>
          <w:highlight w:val="none"/>
          <w:lang w:val="en-US" w:eastAsia="zh-CN" w:bidi="ar-SA"/>
        </w:rPr>
        <w:t>已开发区块</w:t>
      </w:r>
      <w:r>
        <w:rPr>
          <w:rFonts w:hint="eastAsia" w:ascii="Times New Roman" w:hAnsi="Times New Roman" w:eastAsia="宋体" w:cs="Times New Roman"/>
          <w:snapToGrid w:val="0"/>
          <w:color w:val="000000"/>
          <w:kern w:val="2"/>
          <w:sz w:val="24"/>
          <w:szCs w:val="24"/>
          <w:highlight w:val="none"/>
          <w:lang w:val="en-US" w:eastAsia="zh-CN" w:bidi="ar-SA"/>
        </w:rPr>
        <w:t>宋芳屯油田和升平油田</w:t>
      </w:r>
      <w:r>
        <w:rPr>
          <w:rFonts w:hint="default" w:ascii="Times New Roman" w:hAnsi="Times New Roman" w:eastAsia="宋体" w:cs="Times New Roman"/>
          <w:snapToGrid w:val="0"/>
          <w:color w:val="000000"/>
          <w:kern w:val="2"/>
          <w:sz w:val="24"/>
          <w:szCs w:val="24"/>
          <w:highlight w:val="none"/>
          <w:lang w:val="en-US" w:eastAsia="zh-CN" w:bidi="ar-SA"/>
        </w:rPr>
        <w:t>。截至目前，第八采油厂已建集油管道共计约4780.1km，注水管道2324.8km。</w:t>
      </w:r>
      <w:r>
        <w:rPr>
          <w:rFonts w:hint="default" w:ascii="Times New Roman" w:hAnsi="Times New Roman" w:eastAsia="宋体" w:cs="Times New Roman"/>
          <w:color w:val="000000"/>
          <w:sz w:val="24"/>
          <w:szCs w:val="24"/>
          <w:highlight w:val="none"/>
          <w:lang w:val="en-US" w:eastAsia="zh-CN"/>
        </w:rPr>
        <w:t>环境保护情况：现有工程原油集输采用密闭流程，建设单位按照要求开展设备和管道检查和维修，控制烃类气体挥发；油田采出水经管输</w:t>
      </w:r>
      <w:r>
        <w:rPr>
          <w:rFonts w:hint="default" w:ascii="Times New Roman" w:hAnsi="Times New Roman" w:cs="Times New Roman"/>
          <w:color w:val="000000"/>
          <w:sz w:val="24"/>
          <w:szCs w:val="24"/>
          <w:highlight w:val="none"/>
          <w:lang w:val="en-US" w:eastAsia="zh-CN"/>
        </w:rPr>
        <w:t>至</w:t>
      </w:r>
      <w:r>
        <w:rPr>
          <w:rFonts w:hint="eastAsia" w:ascii="Times New Roman" w:hAnsi="Times New Roman" w:cs="Times New Roman"/>
          <w:color w:val="000000"/>
          <w:sz w:val="24"/>
          <w:szCs w:val="24"/>
          <w:highlight w:val="none"/>
          <w:lang w:val="en-US" w:eastAsia="zh-CN"/>
        </w:rPr>
        <w:t>升一联</w:t>
      </w:r>
      <w:r>
        <w:rPr>
          <w:rFonts w:hint="default" w:ascii="Times New Roman" w:hAnsi="Times New Roman" w:cs="Times New Roman"/>
          <w:color w:val="000000"/>
          <w:sz w:val="24"/>
          <w:szCs w:val="24"/>
          <w:highlight w:val="none"/>
          <w:lang w:val="en-US" w:eastAsia="zh-CN"/>
        </w:rPr>
        <w:t>含油污水处理站</w:t>
      </w:r>
      <w:r>
        <w:rPr>
          <w:rFonts w:hint="eastAsia" w:ascii="Times New Roman" w:hAnsi="Times New Roman" w:cs="Times New Roman"/>
          <w:color w:val="000000"/>
          <w:sz w:val="24"/>
          <w:szCs w:val="24"/>
          <w:highlight w:val="none"/>
          <w:lang w:val="en-US" w:eastAsia="zh-CN"/>
        </w:rPr>
        <w:t>、宋一联含油污水处理站</w:t>
      </w:r>
      <w:r>
        <w:rPr>
          <w:rFonts w:hint="default" w:ascii="Times New Roman" w:hAnsi="Times New Roman" w:cs="Times New Roman"/>
          <w:color w:val="000000"/>
          <w:sz w:val="24"/>
          <w:szCs w:val="24"/>
          <w:highlight w:val="none"/>
          <w:lang w:val="en-US" w:eastAsia="zh-CN"/>
        </w:rPr>
        <w:t>等场站，处理达标后回注油层；区块内油水井</w:t>
      </w:r>
      <w:r>
        <w:rPr>
          <w:rFonts w:hint="default" w:ascii="Times New Roman" w:hAnsi="Times New Roman" w:eastAsia="宋体" w:cs="Times New Roman"/>
          <w:color w:val="000000"/>
          <w:sz w:val="24"/>
          <w:szCs w:val="24"/>
          <w:highlight w:val="none"/>
          <w:lang w:val="en-US" w:eastAsia="zh-CN"/>
        </w:rPr>
        <w:t>作业废水、</w:t>
      </w:r>
      <w:r>
        <w:rPr>
          <w:rFonts w:hint="default" w:ascii="Times New Roman" w:hAnsi="Times New Roman" w:cs="Times New Roman"/>
          <w:color w:val="000000"/>
          <w:sz w:val="24"/>
          <w:szCs w:val="24"/>
          <w:highlight w:val="none"/>
          <w:lang w:val="en-US" w:eastAsia="zh-CN"/>
        </w:rPr>
        <w:t>注水井</w:t>
      </w:r>
      <w:r>
        <w:rPr>
          <w:rFonts w:hint="default" w:ascii="Times New Roman" w:hAnsi="Times New Roman" w:eastAsia="宋体" w:cs="Times New Roman"/>
          <w:color w:val="000000"/>
          <w:sz w:val="24"/>
          <w:szCs w:val="24"/>
          <w:highlight w:val="none"/>
          <w:lang w:val="en-US" w:eastAsia="zh-CN"/>
        </w:rPr>
        <w:t>洗井废水拉运到</w:t>
      </w:r>
      <w:r>
        <w:rPr>
          <w:rFonts w:hint="eastAsia" w:ascii="Times New Roman" w:hAnsi="Times New Roman" w:cs="Times New Roman"/>
          <w:color w:val="000000"/>
          <w:sz w:val="24"/>
          <w:szCs w:val="24"/>
          <w:highlight w:val="none"/>
          <w:lang w:val="en-US" w:eastAsia="zh-CN"/>
        </w:rPr>
        <w:t>升一联</w:t>
      </w:r>
      <w:r>
        <w:rPr>
          <w:rFonts w:hint="default" w:ascii="Times New Roman" w:hAnsi="Times New Roman" w:cs="Times New Roman"/>
          <w:color w:val="000000"/>
          <w:sz w:val="24"/>
          <w:szCs w:val="24"/>
          <w:highlight w:val="none"/>
          <w:lang w:val="en-US" w:eastAsia="zh-CN"/>
        </w:rPr>
        <w:t>含油污水处理站</w:t>
      </w:r>
      <w:r>
        <w:rPr>
          <w:rFonts w:hint="eastAsia" w:ascii="Times New Roman" w:hAnsi="Times New Roman" w:cs="Times New Roman"/>
          <w:color w:val="000000"/>
          <w:sz w:val="24"/>
          <w:szCs w:val="24"/>
          <w:highlight w:val="none"/>
          <w:lang w:val="en-US" w:eastAsia="zh-CN"/>
        </w:rPr>
        <w:t>、宋一联含油污水处理站</w:t>
      </w:r>
      <w:r>
        <w:rPr>
          <w:rFonts w:hint="default" w:ascii="Times New Roman" w:hAnsi="Times New Roman" w:cs="Times New Roman"/>
          <w:color w:val="000000"/>
          <w:sz w:val="24"/>
          <w:szCs w:val="24"/>
          <w:highlight w:val="none"/>
          <w:lang w:val="en-US" w:eastAsia="zh-CN"/>
        </w:rPr>
        <w:t>等场站，</w:t>
      </w:r>
      <w:r>
        <w:rPr>
          <w:rFonts w:hint="default" w:ascii="Times New Roman" w:hAnsi="Times New Roman" w:eastAsia="宋体" w:cs="Times New Roman"/>
          <w:color w:val="000000"/>
          <w:sz w:val="24"/>
          <w:szCs w:val="24"/>
          <w:highlight w:val="none"/>
          <w:lang w:val="en-US" w:eastAsia="zh-CN"/>
        </w:rPr>
        <w:t>处理达标后回注油层；油水井作业严格控制占地面积、井场采用铺设防渗布等措施降低生态破坏和油水落地造成土壤污染，加强防渗设施设备维护，出现破损的及时修复完善，降低土壤和地下水污染风险。</w:t>
      </w:r>
    </w:p>
    <w:p w14:paraId="15B1FA59">
      <w:pPr>
        <w:keepNext w:val="0"/>
        <w:keepLines w:val="0"/>
        <w:pageBreakBefore w:val="0"/>
        <w:widowControl w:val="0"/>
        <w:kinsoku/>
        <w:wordWrap/>
        <w:overflowPunct/>
        <w:topLinePunct w:val="0"/>
        <w:autoSpaceDE/>
        <w:autoSpaceDN/>
        <w:bidi w:val="0"/>
        <w:adjustRightInd/>
        <w:snapToGrid/>
        <w:spacing w:line="240" w:lineRule="auto"/>
        <w:ind w:firstLine="484" w:firstLineChars="202"/>
        <w:jc w:val="both"/>
        <w:textAlignment w:val="auto"/>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sz w:val="24"/>
          <w:szCs w:val="24"/>
          <w:highlight w:val="none"/>
          <w:lang w:eastAsia="zh-CN"/>
        </w:rPr>
        <w:t>建设性质：改建。</w:t>
      </w:r>
    </w:p>
    <w:p w14:paraId="44359DD8">
      <w:pPr>
        <w:keepNext w:val="0"/>
        <w:keepLines w:val="0"/>
        <w:pageBreakBefore w:val="0"/>
        <w:widowControl w:val="0"/>
        <w:kinsoku/>
        <w:wordWrap/>
        <w:overflowPunct/>
        <w:topLinePunct w:val="0"/>
        <w:autoSpaceDE/>
        <w:autoSpaceDN/>
        <w:bidi w:val="0"/>
        <w:adjustRightInd/>
        <w:snapToGrid/>
        <w:spacing w:line="240" w:lineRule="auto"/>
        <w:ind w:firstLine="487" w:firstLineChars="202"/>
        <w:textAlignment w:val="auto"/>
        <w:rPr>
          <w:rFonts w:hint="default" w:ascii="Times New Roman" w:hAnsi="Times New Roman" w:eastAsia="宋体" w:cs="Times New Roman"/>
          <w:b/>
          <w:bCs/>
          <w:color w:val="000000"/>
          <w:sz w:val="24"/>
          <w:szCs w:val="24"/>
          <w:highlight w:val="none"/>
          <w:lang w:eastAsia="zh-CN"/>
        </w:rPr>
      </w:pPr>
      <w:r>
        <w:rPr>
          <w:rFonts w:hint="default" w:ascii="Times New Roman" w:hAnsi="Times New Roman" w:eastAsia="宋体" w:cs="Times New Roman"/>
          <w:b/>
          <w:bCs/>
          <w:color w:val="000000"/>
          <w:sz w:val="24"/>
          <w:szCs w:val="24"/>
          <w:highlight w:val="none"/>
          <w:lang w:eastAsia="zh-CN"/>
        </w:rPr>
        <w:t>二</w:t>
      </w:r>
      <w:r>
        <w:rPr>
          <w:rFonts w:hint="default" w:ascii="Times New Roman" w:hAnsi="Times New Roman" w:eastAsia="宋体" w:cs="Times New Roman"/>
          <w:b/>
          <w:bCs/>
          <w:color w:val="000000"/>
          <w:sz w:val="24"/>
          <w:szCs w:val="24"/>
          <w:highlight w:val="none"/>
        </w:rPr>
        <w:t>、</w:t>
      </w:r>
      <w:r>
        <w:rPr>
          <w:rFonts w:hint="default" w:ascii="Times New Roman" w:hAnsi="Times New Roman" w:eastAsia="宋体" w:cs="Times New Roman"/>
          <w:b/>
          <w:bCs/>
          <w:color w:val="000000"/>
          <w:sz w:val="24"/>
          <w:szCs w:val="24"/>
          <w:highlight w:val="none"/>
          <w:lang w:eastAsia="zh-CN"/>
        </w:rPr>
        <w:t>建设单位</w:t>
      </w:r>
    </w:p>
    <w:p w14:paraId="41BFE9A4">
      <w:pPr>
        <w:keepNext w:val="0"/>
        <w:keepLines w:val="0"/>
        <w:pageBreakBefore w:val="0"/>
        <w:widowControl w:val="0"/>
        <w:kinsoku/>
        <w:wordWrap/>
        <w:overflowPunct/>
        <w:topLinePunct w:val="0"/>
        <w:autoSpaceDE/>
        <w:autoSpaceDN/>
        <w:bidi w:val="0"/>
        <w:adjustRightInd/>
        <w:snapToGrid/>
        <w:spacing w:line="240" w:lineRule="auto"/>
        <w:ind w:firstLine="484" w:firstLineChars="202"/>
        <w:jc w:val="both"/>
        <w:textAlignment w:val="auto"/>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建设单位：</w:t>
      </w:r>
      <w:r>
        <w:rPr>
          <w:rFonts w:hint="default" w:ascii="Times New Roman" w:hAnsi="Times New Roman" w:cs="Times New Roman"/>
          <w:color w:val="000000"/>
          <w:sz w:val="24"/>
          <w:szCs w:val="24"/>
          <w:highlight w:val="none"/>
          <w:lang w:val="en-US" w:eastAsia="zh-CN" w:bidi="ar-SA"/>
        </w:rPr>
        <w:t>大庆油田有限责任公司第</w:t>
      </w:r>
      <w:r>
        <w:rPr>
          <w:rFonts w:hint="eastAsia" w:ascii="Times New Roman" w:hAnsi="Times New Roman" w:cs="Times New Roman"/>
          <w:color w:val="000000"/>
          <w:sz w:val="24"/>
          <w:szCs w:val="24"/>
          <w:highlight w:val="none"/>
          <w:lang w:val="en-US" w:eastAsia="zh-CN" w:bidi="ar-SA"/>
        </w:rPr>
        <w:t>八</w:t>
      </w:r>
      <w:r>
        <w:rPr>
          <w:rFonts w:hint="default" w:ascii="Times New Roman" w:hAnsi="Times New Roman" w:cs="Times New Roman"/>
          <w:color w:val="000000"/>
          <w:sz w:val="24"/>
          <w:szCs w:val="24"/>
          <w:highlight w:val="none"/>
          <w:lang w:val="en-US" w:eastAsia="zh-CN" w:bidi="ar-SA"/>
        </w:rPr>
        <w:t>采油厂</w:t>
      </w:r>
    </w:p>
    <w:p w14:paraId="42D83FE8">
      <w:pPr>
        <w:keepNext w:val="0"/>
        <w:keepLines w:val="0"/>
        <w:pageBreakBefore w:val="0"/>
        <w:widowControl w:val="0"/>
        <w:kinsoku/>
        <w:wordWrap/>
        <w:overflowPunct/>
        <w:topLinePunct w:val="0"/>
        <w:autoSpaceDE/>
        <w:autoSpaceDN/>
        <w:bidi w:val="0"/>
        <w:adjustRightInd/>
        <w:snapToGrid/>
        <w:spacing w:line="240" w:lineRule="auto"/>
        <w:ind w:firstLine="484" w:firstLineChars="202"/>
        <w:jc w:val="both"/>
        <w:textAlignment w:val="auto"/>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联系方式：18745901333  联系人：牛工</w:t>
      </w:r>
    </w:p>
    <w:p w14:paraId="00AFA0C6">
      <w:pPr>
        <w:keepNext w:val="0"/>
        <w:keepLines w:val="0"/>
        <w:pageBreakBefore w:val="0"/>
        <w:widowControl w:val="0"/>
        <w:kinsoku/>
        <w:wordWrap/>
        <w:overflowPunct/>
        <w:topLinePunct w:val="0"/>
        <w:autoSpaceDE/>
        <w:autoSpaceDN/>
        <w:bidi w:val="0"/>
        <w:adjustRightInd/>
        <w:snapToGrid/>
        <w:spacing w:line="240" w:lineRule="auto"/>
        <w:ind w:firstLine="484" w:firstLineChars="202"/>
        <w:jc w:val="both"/>
        <w:textAlignment w:val="auto"/>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通讯地址：</w:t>
      </w:r>
      <w:r>
        <w:rPr>
          <w:rFonts w:hint="default" w:ascii="Times New Roman" w:hAnsi="Times New Roman" w:eastAsia="宋体" w:cs="Times New Roman"/>
          <w:color w:val="000000"/>
          <w:kern w:val="0"/>
          <w:sz w:val="24"/>
          <w:szCs w:val="24"/>
          <w:highlight w:val="none"/>
          <w:lang w:val="en-US" w:eastAsia="zh-CN" w:bidi="ar-SA"/>
        </w:rPr>
        <w:t>大庆市大同区高台子镇大庆油田有限责任公司第八采油厂</w:t>
      </w:r>
    </w:p>
    <w:p w14:paraId="6C4BE8A0">
      <w:pPr>
        <w:keepNext w:val="0"/>
        <w:keepLines w:val="0"/>
        <w:pageBreakBefore w:val="0"/>
        <w:widowControl w:val="0"/>
        <w:kinsoku/>
        <w:wordWrap/>
        <w:overflowPunct/>
        <w:topLinePunct w:val="0"/>
        <w:autoSpaceDE/>
        <w:autoSpaceDN/>
        <w:bidi w:val="0"/>
        <w:adjustRightInd/>
        <w:snapToGrid/>
        <w:spacing w:line="240" w:lineRule="auto"/>
        <w:ind w:firstLine="484" w:firstLineChars="202"/>
        <w:jc w:val="both"/>
        <w:textAlignment w:val="auto"/>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电子邮箱：45772899@qq.com</w:t>
      </w:r>
    </w:p>
    <w:p w14:paraId="5C9E99E2">
      <w:pPr>
        <w:keepNext w:val="0"/>
        <w:keepLines w:val="0"/>
        <w:pageBreakBefore w:val="0"/>
        <w:widowControl w:val="0"/>
        <w:kinsoku/>
        <w:wordWrap/>
        <w:overflowPunct/>
        <w:topLinePunct w:val="0"/>
        <w:autoSpaceDE/>
        <w:autoSpaceDN/>
        <w:bidi w:val="0"/>
        <w:adjustRightInd/>
        <w:snapToGrid/>
        <w:spacing w:line="240" w:lineRule="auto"/>
        <w:ind w:firstLine="487" w:firstLineChars="202"/>
        <w:textAlignment w:val="auto"/>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三、承担评价工作的环境影响评价机构</w:t>
      </w:r>
    </w:p>
    <w:p w14:paraId="22A6CFE2">
      <w:pPr>
        <w:keepNext w:val="0"/>
        <w:keepLines w:val="0"/>
        <w:pageBreakBefore w:val="0"/>
        <w:widowControl w:val="0"/>
        <w:kinsoku/>
        <w:wordWrap/>
        <w:overflowPunct/>
        <w:topLinePunct w:val="0"/>
        <w:autoSpaceDE/>
        <w:autoSpaceDN/>
        <w:bidi w:val="0"/>
        <w:adjustRightInd/>
        <w:snapToGrid/>
        <w:spacing w:line="240" w:lineRule="auto"/>
        <w:ind w:firstLine="484" w:firstLineChars="202"/>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单位名称：</w:t>
      </w:r>
      <w:r>
        <w:rPr>
          <w:rFonts w:hint="eastAsia" w:ascii="Times New Roman" w:cs="Times New Roman"/>
          <w:color w:val="auto"/>
          <w:sz w:val="24"/>
          <w:szCs w:val="24"/>
          <w:highlight w:val="none"/>
          <w:lang w:val="en-US" w:eastAsia="zh-CN" w:bidi="ar-SA"/>
        </w:rPr>
        <w:t>黑龙江省合壹环保科技有限公司</w:t>
      </w:r>
    </w:p>
    <w:p w14:paraId="217CDD91">
      <w:pPr>
        <w:keepNext w:val="0"/>
        <w:keepLines w:val="0"/>
        <w:pageBreakBefore w:val="0"/>
        <w:widowControl w:val="0"/>
        <w:kinsoku/>
        <w:wordWrap/>
        <w:overflowPunct/>
        <w:topLinePunct w:val="0"/>
        <w:autoSpaceDE/>
        <w:autoSpaceDN/>
        <w:bidi w:val="0"/>
        <w:adjustRightInd/>
        <w:snapToGrid/>
        <w:spacing w:line="240" w:lineRule="auto"/>
        <w:ind w:firstLine="484" w:firstLineChars="202"/>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联系方式：13836859955</w:t>
      </w:r>
      <w:r>
        <w:rPr>
          <w:rFonts w:hint="default" w:asci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联系人：</w:t>
      </w:r>
      <w:r>
        <w:rPr>
          <w:rFonts w:hint="eastAsia" w:ascii="Times New Roman" w:cs="Times New Roman"/>
          <w:color w:val="auto"/>
          <w:sz w:val="24"/>
          <w:szCs w:val="24"/>
          <w:highlight w:val="none"/>
          <w:lang w:val="en-US" w:eastAsia="zh-CN"/>
        </w:rPr>
        <w:t>李工</w:t>
      </w:r>
      <w:r>
        <w:rPr>
          <w:rFonts w:hint="default" w:ascii="Times New Roman" w:hAnsi="Times New Roman" w:eastAsia="宋体" w:cs="Times New Roman"/>
          <w:color w:val="000000"/>
          <w:sz w:val="24"/>
          <w:szCs w:val="24"/>
          <w:highlight w:val="none"/>
          <w:lang w:val="en-US" w:eastAsia="zh-CN"/>
        </w:rPr>
        <w:t xml:space="preserve">     </w:t>
      </w:r>
    </w:p>
    <w:p w14:paraId="50BC0968">
      <w:pPr>
        <w:keepNext w:val="0"/>
        <w:keepLines w:val="0"/>
        <w:pageBreakBefore w:val="0"/>
        <w:widowControl w:val="0"/>
        <w:kinsoku/>
        <w:wordWrap/>
        <w:overflowPunct/>
        <w:topLinePunct w:val="0"/>
        <w:autoSpaceDE/>
        <w:autoSpaceDN/>
        <w:bidi w:val="0"/>
        <w:adjustRightInd/>
        <w:snapToGrid/>
        <w:spacing w:line="240" w:lineRule="auto"/>
        <w:ind w:firstLine="484" w:firstLineChars="202"/>
        <w:textAlignment w:val="auto"/>
        <w:rPr>
          <w:rFonts w:hint="default" w:ascii="Times New Roman" w:hAnsi="Times New Roman" w:cs="Times New Roman"/>
          <w:kern w:val="0"/>
          <w:sz w:val="24"/>
          <w:szCs w:val="24"/>
          <w:highlight w:val="none"/>
        </w:rPr>
      </w:pPr>
      <w:r>
        <w:rPr>
          <w:rFonts w:hint="default" w:ascii="Times New Roman" w:hAnsi="Times New Roman" w:eastAsia="宋体" w:cs="Times New Roman"/>
          <w:color w:val="000000"/>
          <w:sz w:val="24"/>
          <w:szCs w:val="24"/>
          <w:highlight w:val="none"/>
          <w:lang w:val="en-US" w:eastAsia="zh-CN"/>
        </w:rPr>
        <w:t>通讯地址：</w:t>
      </w:r>
      <w:r>
        <w:rPr>
          <w:rFonts w:hint="default" w:ascii="Times New Roman" w:hAnsi="Times New Roman" w:eastAsia="宋体" w:cs="Times New Roman"/>
          <w:color w:val="auto"/>
          <w:sz w:val="24"/>
          <w:szCs w:val="24"/>
          <w:highlight w:val="none"/>
          <w:lang w:val="en-US" w:eastAsia="zh-CN"/>
        </w:rPr>
        <w:t>黑龙江省大庆市龙凤区东城领秀居住小区D-D座商服楼0单元商服05室</w:t>
      </w:r>
    </w:p>
    <w:p w14:paraId="58CFE9F1">
      <w:pPr>
        <w:keepNext w:val="0"/>
        <w:keepLines w:val="0"/>
        <w:pageBreakBefore w:val="0"/>
        <w:widowControl w:val="0"/>
        <w:kinsoku/>
        <w:wordWrap/>
        <w:overflowPunct/>
        <w:topLinePunct w:val="0"/>
        <w:autoSpaceDE/>
        <w:autoSpaceDN/>
        <w:bidi w:val="0"/>
        <w:adjustRightInd/>
        <w:snapToGrid/>
        <w:spacing w:line="240" w:lineRule="auto"/>
        <w:ind w:firstLine="484" w:firstLineChars="202"/>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邮    箱：</w:t>
      </w:r>
      <w:r>
        <w:rPr>
          <w:rFonts w:hint="default" w:ascii="Times New Roman" w:hAnsi="Times New Roman" w:eastAsia="宋体" w:cs="Times New Roman"/>
          <w:color w:val="auto"/>
          <w:sz w:val="24"/>
          <w:szCs w:val="24"/>
          <w:highlight w:val="none"/>
          <w:lang w:val="en-US" w:eastAsia="zh-CN"/>
        </w:rPr>
        <w:t>hljheyihuanbao@163.com</w:t>
      </w:r>
    </w:p>
    <w:p w14:paraId="4CC9EBCE">
      <w:pPr>
        <w:keepNext w:val="0"/>
        <w:keepLines w:val="0"/>
        <w:pageBreakBefore w:val="0"/>
        <w:widowControl w:val="0"/>
        <w:kinsoku/>
        <w:wordWrap/>
        <w:overflowPunct/>
        <w:topLinePunct w:val="0"/>
        <w:autoSpaceDE/>
        <w:autoSpaceDN/>
        <w:bidi w:val="0"/>
        <w:adjustRightInd/>
        <w:snapToGrid/>
        <w:spacing w:line="240" w:lineRule="auto"/>
        <w:ind w:firstLine="487" w:firstLineChars="202"/>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eastAsia="zh-CN"/>
        </w:rPr>
        <w:t>四、公众意见表的网络链接</w:t>
      </w:r>
    </w:p>
    <w:p w14:paraId="201945AD">
      <w:pPr>
        <w:keepNext w:val="0"/>
        <w:keepLines w:val="0"/>
        <w:pageBreakBefore w:val="0"/>
        <w:widowControl w:val="0"/>
        <w:kinsoku/>
        <w:wordWrap/>
        <w:overflowPunct/>
        <w:topLinePunct w:val="0"/>
        <w:autoSpaceDE/>
        <w:autoSpaceDN/>
        <w:bidi w:val="0"/>
        <w:adjustRightInd/>
        <w:snapToGrid/>
        <w:spacing w:line="240" w:lineRule="auto"/>
        <w:ind w:firstLine="484" w:firstLineChars="202"/>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val="en-US" w:eastAsia="zh-CN"/>
        </w:rPr>
        <w:t>建设项目环境影响评价公众意见表见附件，并按照表格规定格式要求填写（</w:t>
      </w:r>
      <w:r>
        <w:rPr>
          <w:rFonts w:hint="default" w:ascii="Times New Roman" w:hAnsi="Times New Roman" w:eastAsia="宋体" w:cs="Times New Roman"/>
          <w:color w:val="000000"/>
          <w:sz w:val="24"/>
          <w:szCs w:val="24"/>
          <w:lang w:eastAsia="zh-CN"/>
        </w:rPr>
        <w:t>注：公众提交意见时，应当提供有效的联系方式，采用实名方式提交意见并提供常驻地址）。</w:t>
      </w:r>
    </w:p>
    <w:p w14:paraId="420DAF2C">
      <w:pPr>
        <w:keepNext w:val="0"/>
        <w:keepLines w:val="0"/>
        <w:pageBreakBefore w:val="0"/>
        <w:widowControl w:val="0"/>
        <w:kinsoku/>
        <w:wordWrap/>
        <w:overflowPunct/>
        <w:topLinePunct w:val="0"/>
        <w:autoSpaceDE/>
        <w:autoSpaceDN/>
        <w:bidi w:val="0"/>
        <w:adjustRightInd/>
        <w:snapToGrid/>
        <w:spacing w:line="240" w:lineRule="auto"/>
        <w:ind w:firstLine="487" w:firstLineChars="202"/>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eastAsia="zh-CN"/>
        </w:rPr>
        <w:t>五、提交公众意见表的方式和途径</w:t>
      </w:r>
    </w:p>
    <w:p w14:paraId="20F66190">
      <w:pPr>
        <w:keepNext w:val="0"/>
        <w:keepLines w:val="0"/>
        <w:pageBreakBefore w:val="0"/>
        <w:widowControl w:val="0"/>
        <w:kinsoku/>
        <w:wordWrap w:val="0"/>
        <w:overflowPunct/>
        <w:topLinePunct w:val="0"/>
        <w:autoSpaceDE/>
        <w:autoSpaceDN/>
        <w:bidi w:val="0"/>
        <w:adjustRightInd/>
        <w:snapToGrid/>
        <w:spacing w:line="240" w:lineRule="auto"/>
        <w:ind w:firstLine="484" w:firstLineChars="202"/>
        <w:jc w:val="both"/>
        <w:textAlignment w:val="auto"/>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sz w:val="24"/>
          <w:szCs w:val="24"/>
          <w:lang w:eastAsia="zh-CN"/>
        </w:rPr>
        <w:t>在环境影响报告书征求意见稿编制过程中，公众可以通过信函、</w:t>
      </w:r>
      <w:r>
        <w:rPr>
          <w:rFonts w:hint="default" w:ascii="Times New Roman" w:hAnsi="Times New Roman" w:eastAsia="宋体" w:cs="Times New Roman"/>
          <w:color w:val="000000"/>
          <w:sz w:val="24"/>
          <w:szCs w:val="24"/>
          <w:lang w:val="en-US" w:eastAsia="zh-CN"/>
        </w:rPr>
        <w:t>电话</w:t>
      </w:r>
      <w:r>
        <w:rPr>
          <w:rFonts w:hint="default" w:ascii="Times New Roman" w:hAnsi="Times New Roman" w:eastAsia="宋体" w:cs="Times New Roman"/>
          <w:color w:val="000000"/>
          <w:sz w:val="24"/>
          <w:szCs w:val="24"/>
          <w:lang w:eastAsia="zh-CN"/>
        </w:rPr>
        <w:t>、电子邮件或者建设单位提供的其他方式向建设单位提出与环境影响评价相关的意见。</w:t>
      </w:r>
    </w:p>
    <w:p w14:paraId="08296E0C">
      <w:pPr>
        <w:keepNext w:val="0"/>
        <w:keepLines w:val="0"/>
        <w:pageBreakBefore w:val="0"/>
        <w:widowControl w:val="0"/>
        <w:kinsoku/>
        <w:wordWrap/>
        <w:overflowPunct/>
        <w:topLinePunct w:val="0"/>
        <w:autoSpaceDE/>
        <w:autoSpaceDN/>
        <w:bidi w:val="0"/>
        <w:adjustRightInd/>
        <w:snapToGrid/>
        <w:spacing w:line="240" w:lineRule="auto"/>
        <w:ind w:firstLine="484" w:firstLineChars="202"/>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p>
    <w:p w14:paraId="5A3C9BE1">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2.1.2公开日期</w:t>
      </w:r>
    </w:p>
    <w:p w14:paraId="202F0332">
      <w:pPr>
        <w:keepNext w:val="0"/>
        <w:keepLines w:val="0"/>
        <w:pageBreakBefore w:val="0"/>
        <w:widowControl w:val="0"/>
        <w:kinsoku/>
        <w:wordWrap/>
        <w:overflowPunct/>
        <w:topLinePunct w:val="0"/>
        <w:autoSpaceDE/>
        <w:autoSpaceDN/>
        <w:bidi w:val="0"/>
        <w:adjustRightInd/>
        <w:snapToGrid/>
        <w:spacing w:line="360" w:lineRule="auto"/>
        <w:ind w:firstLine="565" w:firstLineChars="202"/>
        <w:textAlignment w:val="auto"/>
        <w:outlineLvl w:val="9"/>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本项目首次环境影响评价信息公开日期为</w:t>
      </w:r>
      <w:r>
        <w:rPr>
          <w:rFonts w:hint="default" w:ascii="Times New Roman" w:hAnsi="Times New Roman" w:cs="Times New Roman"/>
          <w:b w:val="0"/>
          <w:bCs w:val="0"/>
          <w:color w:val="000000" w:themeColor="text1"/>
          <w:kern w:val="0"/>
          <w:sz w:val="28"/>
          <w:szCs w:val="28"/>
          <w:highlight w:val="none"/>
          <w:lang w:val="en-US" w:eastAsia="zh-CN" w:bidi="ar-SA"/>
          <w14:textFill>
            <w14:solidFill>
              <w14:schemeClr w14:val="tx1"/>
            </w14:solidFill>
          </w14:textFill>
        </w:rPr>
        <w:t>202</w:t>
      </w:r>
      <w:r>
        <w:rPr>
          <w:rFonts w:hint="eastAsia" w:ascii="Times New Roman" w:hAnsi="Times New Roman" w:cs="Times New Roman"/>
          <w:b w:val="0"/>
          <w:bCs w:val="0"/>
          <w:color w:val="000000" w:themeColor="text1"/>
          <w:kern w:val="0"/>
          <w:sz w:val="28"/>
          <w:szCs w:val="28"/>
          <w:highlight w:val="none"/>
          <w:lang w:val="en-US" w:eastAsia="zh-CN" w:bidi="ar-SA"/>
          <w14:textFill>
            <w14:solidFill>
              <w14:schemeClr w14:val="tx1"/>
            </w14:solidFill>
          </w14:textFill>
        </w:rPr>
        <w:t>5</w:t>
      </w:r>
      <w:r>
        <w:rPr>
          <w:rFonts w:hint="default" w:ascii="Times New Roman" w:hAnsi="Times New Roman" w:cs="Times New Roman"/>
          <w:b w:val="0"/>
          <w:bCs w:val="0"/>
          <w:color w:val="000000" w:themeColor="text1"/>
          <w:kern w:val="0"/>
          <w:sz w:val="28"/>
          <w:szCs w:val="28"/>
          <w:highlight w:val="none"/>
          <w:lang w:val="en-US" w:eastAsia="zh-CN" w:bidi="ar-SA"/>
          <w14:textFill>
            <w14:solidFill>
              <w14:schemeClr w14:val="tx1"/>
            </w14:solidFill>
          </w14:textFill>
        </w:rPr>
        <w:t>年</w:t>
      </w:r>
      <w:r>
        <w:rPr>
          <w:rFonts w:hint="eastAsia" w:ascii="Times New Roman" w:hAnsi="Times New Roman" w:cs="Times New Roman"/>
          <w:b w:val="0"/>
          <w:bCs w:val="0"/>
          <w:color w:val="000000" w:themeColor="text1"/>
          <w:kern w:val="0"/>
          <w:sz w:val="28"/>
          <w:szCs w:val="28"/>
          <w:highlight w:val="none"/>
          <w:lang w:val="en-US" w:eastAsia="zh-CN" w:bidi="ar-SA"/>
          <w14:textFill>
            <w14:solidFill>
              <w14:schemeClr w14:val="tx1"/>
            </w14:solidFill>
          </w14:textFill>
        </w:rPr>
        <w:t>12</w:t>
      </w:r>
      <w:r>
        <w:rPr>
          <w:rFonts w:hint="default" w:ascii="Times New Roman" w:hAnsi="Times New Roman" w:cs="Times New Roman"/>
          <w:b w:val="0"/>
          <w:bCs w:val="0"/>
          <w:color w:val="000000" w:themeColor="text1"/>
          <w:kern w:val="0"/>
          <w:sz w:val="28"/>
          <w:szCs w:val="28"/>
          <w:highlight w:val="none"/>
          <w:lang w:val="en-US" w:eastAsia="zh-CN" w:bidi="ar-SA"/>
          <w14:textFill>
            <w14:solidFill>
              <w14:schemeClr w14:val="tx1"/>
            </w14:solidFill>
          </w14:textFill>
        </w:rPr>
        <w:t>月</w:t>
      </w:r>
      <w:r>
        <w:rPr>
          <w:rFonts w:hint="eastAsia" w:ascii="Times New Roman" w:hAnsi="Times New Roman" w:cs="Times New Roman"/>
          <w:b w:val="0"/>
          <w:bCs w:val="0"/>
          <w:color w:val="000000" w:themeColor="text1"/>
          <w:kern w:val="0"/>
          <w:sz w:val="28"/>
          <w:szCs w:val="28"/>
          <w:highlight w:val="none"/>
          <w:lang w:val="en-US" w:eastAsia="zh-CN" w:bidi="ar-SA"/>
          <w14:textFill>
            <w14:solidFill>
              <w14:schemeClr w14:val="tx1"/>
            </w14:solidFill>
          </w14:textFill>
        </w:rPr>
        <w:t>1</w:t>
      </w:r>
      <w:r>
        <w:rPr>
          <w:rFonts w:hint="default" w:ascii="Times New Roman" w:hAnsi="Times New Roman" w:cs="Times New Roman"/>
          <w:b w:val="0"/>
          <w:bCs w:val="0"/>
          <w:color w:val="000000" w:themeColor="text1"/>
          <w:kern w:val="0"/>
          <w:sz w:val="28"/>
          <w:szCs w:val="28"/>
          <w:highlight w:val="none"/>
          <w:lang w:val="en-US" w:eastAsia="zh-CN" w:bidi="ar-SA"/>
          <w14:textFill>
            <w14:solidFill>
              <w14:schemeClr w14:val="tx1"/>
            </w14:solidFill>
          </w14:textFill>
        </w:rPr>
        <w:t>日</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，环评单位接收委托的时间为2</w:t>
      </w:r>
      <w:r>
        <w:rPr>
          <w:rFonts w:hint="default" w:ascii="Times New Roman" w:hAnsi="Times New Roman" w:cs="Times New Roman"/>
          <w:color w:val="000000" w:themeColor="text1"/>
          <w:sz w:val="28"/>
          <w:szCs w:val="28"/>
          <w:highlight w:val="none"/>
          <w:lang w:val="en-US" w:eastAsia="zh-CN"/>
          <w14:textFill>
            <w14:solidFill>
              <w14:schemeClr w14:val="tx1"/>
            </w14:solidFill>
          </w14:textFill>
        </w:rPr>
        <w:t>02</w:t>
      </w:r>
      <w:r>
        <w:rPr>
          <w:rFonts w:hint="eastAsia" w:ascii="Times New Roman" w:hAnsi="Times New Roman" w:cs="Times New Roman"/>
          <w:color w:val="000000" w:themeColor="text1"/>
          <w:sz w:val="28"/>
          <w:szCs w:val="28"/>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年</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月</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28</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日，满足《环境影响评价公众参与办法》（生态环境部令第4号）第九条：建设单位应当在确定环境影响报告书编制单位后7个工作日内，通过其网站、建设项目所在地公共媒体网站或者建设项目所在地相关政府网站（以下统称网络平台），公开信息的要求</w:t>
      </w:r>
      <w:r>
        <w:rPr>
          <w:rFonts w:hint="default" w:ascii="Times New Roman" w:hAnsi="Times New Roman" w:cs="Times New Roman"/>
          <w:color w:val="000000" w:themeColor="text1"/>
          <w:sz w:val="28"/>
          <w:szCs w:val="28"/>
          <w:highlight w:val="none"/>
          <w:lang w:eastAsia="zh-CN"/>
          <w14:textFill>
            <w14:solidFill>
              <w14:schemeClr w14:val="tx1"/>
            </w14:solidFill>
          </w14:textFill>
        </w:rPr>
        <w:t>。</w:t>
      </w:r>
    </w:p>
    <w:p w14:paraId="05793B3D">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bCs/>
          <w:color w:val="000000" w:themeColor="text1"/>
          <w:sz w:val="28"/>
          <w:szCs w:val="28"/>
          <w:highlight w:val="none"/>
          <w:lang w:eastAsia="zh-CN"/>
          <w14:textFill>
            <w14:solidFill>
              <w14:schemeClr w14:val="tx1"/>
            </w14:solidFill>
          </w14:textFill>
        </w:rPr>
      </w:pPr>
      <w:bookmarkStart w:id="6" w:name="_Toc18125"/>
      <w:bookmarkStart w:id="7" w:name="_Toc25920"/>
      <w:bookmarkStart w:id="8" w:name="_Toc30067_WPSOffice_Level2"/>
      <w:r>
        <w:rPr>
          <w:rFonts w:hint="default" w:ascii="Times New Roman" w:hAnsi="Times New Roman" w:cs="Times New Roman"/>
          <w:b/>
          <w:bCs/>
          <w:color w:val="000000" w:themeColor="text1"/>
          <w:sz w:val="28"/>
          <w:szCs w:val="28"/>
          <w:highlight w:val="none"/>
          <w14:textFill>
            <w14:solidFill>
              <w14:schemeClr w14:val="tx1"/>
            </w14:solidFill>
          </w14:textFill>
        </w:rPr>
        <w:t>2.</w:t>
      </w:r>
      <w:r>
        <w:rPr>
          <w:rFonts w:hint="default" w:ascii="Times New Roman" w:hAnsi="Times New Roman" w:cs="Times New Roman"/>
          <w:b/>
          <w:bCs/>
          <w:color w:val="000000" w:themeColor="text1"/>
          <w:sz w:val="28"/>
          <w:szCs w:val="28"/>
          <w:highlight w:val="none"/>
          <w:lang w:val="en-US" w:eastAsia="zh-CN"/>
          <w14:textFill>
            <w14:solidFill>
              <w14:schemeClr w14:val="tx1"/>
            </w14:solidFill>
          </w14:textFill>
        </w:rPr>
        <w:t>2</w:t>
      </w:r>
      <w:r>
        <w:rPr>
          <w:rFonts w:hint="default" w:ascii="Times New Roman" w:hAnsi="Times New Roman" w:cs="Times New Roman"/>
          <w:b/>
          <w:bCs/>
          <w:color w:val="000000" w:themeColor="text1"/>
          <w:sz w:val="28"/>
          <w:szCs w:val="28"/>
          <w:highlight w:val="none"/>
          <w14:textFill>
            <w14:solidFill>
              <w14:schemeClr w14:val="tx1"/>
            </w14:solidFill>
          </w14:textFill>
        </w:rPr>
        <w:t>公开</w:t>
      </w:r>
      <w:r>
        <w:rPr>
          <w:rFonts w:hint="default" w:ascii="Times New Roman" w:hAnsi="Times New Roman" w:cs="Times New Roman"/>
          <w:b/>
          <w:bCs/>
          <w:color w:val="000000" w:themeColor="text1"/>
          <w:sz w:val="28"/>
          <w:szCs w:val="28"/>
          <w:highlight w:val="none"/>
          <w:lang w:eastAsia="zh-CN"/>
          <w14:textFill>
            <w14:solidFill>
              <w14:schemeClr w14:val="tx1"/>
            </w14:solidFill>
          </w14:textFill>
        </w:rPr>
        <w:t>方式</w:t>
      </w:r>
      <w:bookmarkEnd w:id="6"/>
      <w:bookmarkEnd w:id="7"/>
    </w:p>
    <w:p w14:paraId="2C5142D9">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2.2.1网络</w:t>
      </w:r>
    </w:p>
    <w:bookmarkEnd w:id="8"/>
    <w:p w14:paraId="6F5EE327">
      <w:pPr>
        <w:keepNext w:val="0"/>
        <w:keepLines w:val="0"/>
        <w:pageBreakBefore w:val="0"/>
        <w:widowControl w:val="0"/>
        <w:kinsoku/>
        <w:wordWrap/>
        <w:overflowPunct/>
        <w:topLinePunct w:val="0"/>
        <w:autoSpaceDE/>
        <w:autoSpaceDN/>
        <w:bidi w:val="0"/>
        <w:adjustRightInd/>
        <w:snapToGrid/>
        <w:spacing w:line="360" w:lineRule="auto"/>
        <w:ind w:firstLine="565" w:firstLineChars="202"/>
        <w:textAlignment w:val="auto"/>
        <w:outlineLvl w:val="9"/>
        <w:rPr>
          <w:rFonts w:hint="default" w:ascii="Times New Roman" w:hAnsi="Times New Roman" w:cs="Times New Roman"/>
          <w:color w:val="000000" w:themeColor="text1"/>
          <w:sz w:val="28"/>
          <w:szCs w:val="28"/>
          <w:highlight w:val="none"/>
          <w:lang w:eastAsia="zh-CN"/>
          <w14:textFill>
            <w14:solidFill>
              <w14:schemeClr w14:val="tx1"/>
            </w14:solidFill>
          </w14:textFill>
        </w:rPr>
      </w:pPr>
      <w:r>
        <w:rPr>
          <w:rFonts w:hint="default" w:ascii="Times New Roman" w:hAnsi="Times New Roman" w:cs="Times New Roman"/>
          <w:color w:val="000000" w:themeColor="text1"/>
          <w:sz w:val="28"/>
          <w:szCs w:val="28"/>
          <w:highlight w:val="none"/>
          <w14:textFill>
            <w14:solidFill>
              <w14:schemeClr w14:val="tx1"/>
            </w14:solidFill>
          </w14:textFill>
        </w:rPr>
        <w:t>本项目环境影响评价信息于</w:t>
      </w:r>
      <w:r>
        <w:rPr>
          <w:rFonts w:hint="default" w:ascii="Times New Roman" w:hAnsi="Times New Roman" w:cs="Times New Roman"/>
          <w:b w:val="0"/>
          <w:bCs w:val="0"/>
          <w:color w:val="000000" w:themeColor="text1"/>
          <w:kern w:val="0"/>
          <w:sz w:val="28"/>
          <w:szCs w:val="28"/>
          <w:highlight w:val="none"/>
          <w:lang w:val="en-US" w:eastAsia="zh-CN" w:bidi="ar-SA"/>
          <w14:textFill>
            <w14:solidFill>
              <w14:schemeClr w14:val="tx1"/>
            </w14:solidFill>
          </w14:textFill>
        </w:rPr>
        <w:t>202</w:t>
      </w:r>
      <w:r>
        <w:rPr>
          <w:rFonts w:hint="eastAsia" w:ascii="Times New Roman" w:hAnsi="Times New Roman" w:cs="Times New Roman"/>
          <w:b w:val="0"/>
          <w:bCs w:val="0"/>
          <w:color w:val="000000" w:themeColor="text1"/>
          <w:kern w:val="0"/>
          <w:sz w:val="28"/>
          <w:szCs w:val="28"/>
          <w:highlight w:val="none"/>
          <w:lang w:val="en-US" w:eastAsia="zh-CN" w:bidi="ar-SA"/>
          <w14:textFill>
            <w14:solidFill>
              <w14:schemeClr w14:val="tx1"/>
            </w14:solidFill>
          </w14:textFill>
        </w:rPr>
        <w:t>5</w:t>
      </w:r>
      <w:r>
        <w:rPr>
          <w:rFonts w:hint="default" w:ascii="Times New Roman" w:hAnsi="Times New Roman" w:cs="Times New Roman"/>
          <w:b w:val="0"/>
          <w:bCs w:val="0"/>
          <w:color w:val="000000" w:themeColor="text1"/>
          <w:kern w:val="0"/>
          <w:sz w:val="28"/>
          <w:szCs w:val="28"/>
          <w:highlight w:val="none"/>
          <w:lang w:val="en-US" w:eastAsia="zh-CN" w:bidi="ar-SA"/>
          <w14:textFill>
            <w14:solidFill>
              <w14:schemeClr w14:val="tx1"/>
            </w14:solidFill>
          </w14:textFill>
        </w:rPr>
        <w:t>年</w:t>
      </w:r>
      <w:r>
        <w:rPr>
          <w:rFonts w:hint="eastAsia" w:ascii="Times New Roman" w:hAnsi="Times New Roman" w:cs="Times New Roman"/>
          <w:b w:val="0"/>
          <w:bCs w:val="0"/>
          <w:color w:val="000000" w:themeColor="text1"/>
          <w:kern w:val="0"/>
          <w:sz w:val="28"/>
          <w:szCs w:val="28"/>
          <w:highlight w:val="none"/>
          <w:lang w:val="en-US" w:eastAsia="zh-CN" w:bidi="ar-SA"/>
          <w14:textFill>
            <w14:solidFill>
              <w14:schemeClr w14:val="tx1"/>
            </w14:solidFill>
          </w14:textFill>
        </w:rPr>
        <w:t>12</w:t>
      </w:r>
      <w:r>
        <w:rPr>
          <w:rFonts w:hint="default" w:ascii="Times New Roman" w:hAnsi="Times New Roman" w:cs="Times New Roman"/>
          <w:b w:val="0"/>
          <w:bCs w:val="0"/>
          <w:color w:val="000000" w:themeColor="text1"/>
          <w:kern w:val="0"/>
          <w:sz w:val="28"/>
          <w:szCs w:val="28"/>
          <w:highlight w:val="none"/>
          <w:lang w:val="en-US" w:eastAsia="zh-CN" w:bidi="ar-SA"/>
          <w14:textFill>
            <w14:solidFill>
              <w14:schemeClr w14:val="tx1"/>
            </w14:solidFill>
          </w14:textFill>
        </w:rPr>
        <w:t>月</w:t>
      </w:r>
      <w:r>
        <w:rPr>
          <w:rFonts w:hint="eastAsia" w:ascii="Times New Roman" w:hAnsi="Times New Roman" w:cs="Times New Roman"/>
          <w:b w:val="0"/>
          <w:bCs w:val="0"/>
          <w:color w:val="000000" w:themeColor="text1"/>
          <w:kern w:val="0"/>
          <w:sz w:val="28"/>
          <w:szCs w:val="28"/>
          <w:highlight w:val="none"/>
          <w:lang w:val="en-US" w:eastAsia="zh-CN" w:bidi="ar-SA"/>
          <w14:textFill>
            <w14:solidFill>
              <w14:schemeClr w14:val="tx1"/>
            </w14:solidFill>
          </w14:textFill>
        </w:rPr>
        <w:t>1</w:t>
      </w:r>
      <w:r>
        <w:rPr>
          <w:rFonts w:hint="default" w:ascii="Times New Roman" w:hAnsi="Times New Roman" w:cs="Times New Roman"/>
          <w:b w:val="0"/>
          <w:bCs w:val="0"/>
          <w:color w:val="000000" w:themeColor="text1"/>
          <w:kern w:val="0"/>
          <w:sz w:val="28"/>
          <w:szCs w:val="28"/>
          <w:highlight w:val="none"/>
          <w:lang w:val="en-US" w:eastAsia="zh-CN" w:bidi="ar-SA"/>
          <w14:textFill>
            <w14:solidFill>
              <w14:schemeClr w14:val="tx1"/>
            </w14:solidFill>
          </w14:textFill>
        </w:rPr>
        <w:t>日</w:t>
      </w:r>
      <w:r>
        <w:rPr>
          <w:rFonts w:hint="default" w:ascii="Times New Roman" w:hAnsi="Times New Roman" w:cs="Times New Roman"/>
          <w:color w:val="000000" w:themeColor="text1"/>
          <w:sz w:val="28"/>
          <w:szCs w:val="28"/>
          <w:highlight w:val="none"/>
          <w14:textFill>
            <w14:solidFill>
              <w14:schemeClr w14:val="tx1"/>
            </w14:solidFill>
          </w14:textFill>
        </w:rPr>
        <w:t>在</w:t>
      </w:r>
      <w:r>
        <w:rPr>
          <w:rFonts w:hint="default" w:ascii="Times New Roman" w:hAnsi="Times New Roman" w:cs="Times New Roman"/>
          <w:color w:val="000000" w:themeColor="text1"/>
          <w:sz w:val="28"/>
          <w:szCs w:val="28"/>
          <w:highlight w:val="none"/>
          <w:lang w:val="en-US" w:eastAsia="zh-CN"/>
          <w14:textFill>
            <w14:solidFill>
              <w14:schemeClr w14:val="tx1"/>
            </w14:solidFill>
          </w14:textFill>
        </w:rPr>
        <w:t>黑龙江安全环保技术网网站</w:t>
      </w:r>
      <w:r>
        <w:rPr>
          <w:rFonts w:hint="default" w:ascii="Times New Roman" w:hAnsi="Times New Roman" w:cs="Times New Roman"/>
          <w:color w:val="000000" w:themeColor="text1"/>
          <w:sz w:val="28"/>
          <w:szCs w:val="28"/>
          <w:highlight w:val="none"/>
          <w14:textFill>
            <w14:solidFill>
              <w14:schemeClr w14:val="tx1"/>
            </w14:solidFill>
          </w14:textFill>
        </w:rPr>
        <w:t>上首次公开，网址为</w:t>
      </w:r>
      <w:r>
        <w:rPr>
          <w:rFonts w:hint="default" w:ascii="Times New Roman" w:hAnsi="Times New Roman" w:cs="Times New Roman"/>
          <w:color w:val="000000" w:themeColor="text1"/>
          <w:sz w:val="28"/>
          <w:szCs w:val="28"/>
          <w:highlight w:val="none"/>
          <w:lang w:eastAsia="zh-CN"/>
          <w14:textFill>
            <w14:solidFill>
              <w14:schemeClr w14:val="tx1"/>
            </w14:solidFill>
          </w14:textFill>
        </w:rPr>
        <w:t>：</w:t>
      </w:r>
    </w:p>
    <w:p w14:paraId="2538F0F0">
      <w:pPr>
        <w:keepNext w:val="0"/>
        <w:keepLines w:val="0"/>
        <w:pageBreakBefore w:val="0"/>
        <w:widowControl w:val="0"/>
        <w:kinsoku/>
        <w:wordWrap/>
        <w:overflowPunct/>
        <w:topLinePunct w:val="0"/>
        <w:autoSpaceDE/>
        <w:autoSpaceDN/>
        <w:bidi w:val="0"/>
        <w:adjustRightInd/>
        <w:snapToGrid/>
        <w:spacing w:line="360" w:lineRule="auto"/>
        <w:ind w:firstLine="565" w:firstLineChars="202"/>
        <w:textAlignment w:val="auto"/>
        <w:outlineLvl w:val="9"/>
        <w:rPr>
          <w:rFonts w:hint="default" w:ascii="Times New Roman" w:hAnsi="Times New Roman" w:eastAsia="宋体" w:cs="Times New Roman"/>
          <w:b w:val="0"/>
          <w:bCs w:val="0"/>
          <w:color w:val="000000" w:themeColor="text1"/>
          <w:sz w:val="28"/>
          <w:szCs w:val="28"/>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http://www.hljhbjsfw.cn/NewsDetail.aspx?ID=869</w:t>
      </w:r>
      <w:r>
        <w:rPr>
          <w:rFonts w:hint="eastAsia" w:ascii="Times New Roman" w:hAnsi="Times New Roman" w:eastAsia="宋体" w:cs="Times New Roman"/>
          <w:b w:val="0"/>
          <w:bCs w:val="0"/>
          <w:color w:val="000000" w:themeColor="text1"/>
          <w:sz w:val="28"/>
          <w:szCs w:val="28"/>
          <w:highlight w:val="none"/>
          <w:lang w:eastAsia="zh-CN"/>
          <w14:textFill>
            <w14:solidFill>
              <w14:schemeClr w14:val="tx1"/>
            </w14:solidFill>
          </w14:textFill>
        </w:rPr>
        <w:t>。</w:t>
      </w:r>
    </w:p>
    <w:p w14:paraId="6A223E77">
      <w:pPr>
        <w:keepNext w:val="0"/>
        <w:keepLines w:val="0"/>
        <w:pageBreakBefore w:val="0"/>
        <w:widowControl w:val="0"/>
        <w:kinsoku/>
        <w:wordWrap/>
        <w:overflowPunct/>
        <w:topLinePunct w:val="0"/>
        <w:autoSpaceDE/>
        <w:autoSpaceDN/>
        <w:bidi w:val="0"/>
        <w:adjustRightInd/>
        <w:snapToGrid/>
        <w:spacing w:line="360" w:lineRule="auto"/>
        <w:ind w:firstLine="565" w:firstLineChars="202"/>
        <w:textAlignment w:val="auto"/>
        <w:outlineLvl w:val="9"/>
        <w:rPr>
          <w:rFonts w:hint="default" w:ascii="Times New Roman" w:hAnsi="Times New Roman" w:cs="Times New Roman"/>
          <w:color w:val="000000" w:themeColor="text1"/>
          <w:sz w:val="28"/>
          <w:szCs w:val="28"/>
          <w:highlight w:val="none"/>
          <w14:textFill>
            <w14:solidFill>
              <w14:schemeClr w14:val="tx1"/>
            </w14:solidFill>
          </w14:textFill>
        </w:rPr>
      </w:pPr>
      <w:r>
        <w:rPr>
          <w:rFonts w:hint="default" w:ascii="Times New Roman" w:hAnsi="Times New Roman" w:cs="Times New Roman"/>
          <w:color w:val="000000" w:themeColor="text1"/>
          <w:sz w:val="28"/>
          <w:szCs w:val="28"/>
          <w:highlight w:val="none"/>
          <w:lang w:val="en-US" w:eastAsia="zh-CN"/>
          <w14:textFill>
            <w14:solidFill>
              <w14:schemeClr w14:val="tx1"/>
            </w14:solidFill>
          </w14:textFill>
        </w:rPr>
        <w:t>黑龙江安全环保技术网</w:t>
      </w:r>
      <w:r>
        <w:rPr>
          <w:rFonts w:hint="default" w:ascii="Times New Roman" w:hAnsi="Times New Roman" w:cs="Times New Roman"/>
          <w:color w:val="000000" w:themeColor="text1"/>
          <w:sz w:val="28"/>
          <w:szCs w:val="28"/>
          <w:highlight w:val="none"/>
          <w14:textFill>
            <w14:solidFill>
              <w14:schemeClr w14:val="tx1"/>
            </w14:solidFill>
          </w14:textFill>
        </w:rPr>
        <w:t>属于</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建设项目所在地公共媒体网站</w:t>
      </w:r>
      <w:r>
        <w:rPr>
          <w:rFonts w:hint="default" w:ascii="Times New Roman" w:hAnsi="Times New Roman" w:cs="Times New Roman"/>
          <w:color w:val="000000" w:themeColor="text1"/>
          <w:sz w:val="28"/>
          <w:szCs w:val="28"/>
          <w:highlight w:val="none"/>
          <w14:textFill>
            <w14:solidFill>
              <w14:schemeClr w14:val="tx1"/>
            </w14:solidFill>
          </w14:textFill>
        </w:rPr>
        <w:t>，在该网站公开符合《环境影响评价公众参与办法》（生态环境部令第4</w:t>
      </w:r>
      <w:r>
        <w:rPr>
          <w:rFonts w:hint="default" w:ascii="Times New Roman" w:hAnsi="Times New Roman" w:cs="Times New Roman"/>
          <w:color w:val="000000" w:themeColor="text1"/>
          <w:sz w:val="28"/>
          <w:szCs w:val="28"/>
          <w:highlight w:val="none"/>
          <w:lang w:eastAsia="zh-CN"/>
          <w14:textFill>
            <w14:solidFill>
              <w14:schemeClr w14:val="tx1"/>
            </w14:solidFill>
          </w14:textFill>
        </w:rPr>
        <w:t>号</w:t>
      </w:r>
      <w:r>
        <w:rPr>
          <w:rFonts w:hint="default" w:ascii="Times New Roman" w:hAnsi="Times New Roman" w:cs="Times New Roman"/>
          <w:color w:val="000000" w:themeColor="text1"/>
          <w:sz w:val="28"/>
          <w:szCs w:val="28"/>
          <w:highlight w:val="none"/>
          <w14:textFill>
            <w14:solidFill>
              <w14:schemeClr w14:val="tx1"/>
            </w14:solidFill>
          </w14:textFill>
        </w:rPr>
        <w:t>）相关要求，网络公示截图见下图2-1。</w:t>
      </w:r>
    </w:p>
    <w:p w14:paraId="1115B852">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b/>
          <w:bCs/>
          <w:color w:val="000000" w:themeColor="text1"/>
          <w:sz w:val="28"/>
          <w:szCs w:val="28"/>
          <w:highlight w:val="none"/>
          <w14:textFill>
            <w14:solidFill>
              <w14:schemeClr w14:val="tx1"/>
            </w14:solidFill>
          </w14:textFill>
        </w:rPr>
      </w:pPr>
      <w:r>
        <w:rPr>
          <w:rFonts w:hint="default" w:ascii="Times New Roman" w:hAnsi="Times New Roman" w:cs="Times New Roman"/>
          <w:b/>
          <w:bCs/>
          <w:color w:val="000000" w:themeColor="text1"/>
          <w:sz w:val="28"/>
          <w:szCs w:val="28"/>
          <w:highlight w:val="none"/>
          <w14:textFill>
            <w14:solidFill>
              <w14:schemeClr w14:val="tx1"/>
            </w14:solidFill>
          </w14:textFill>
        </w:rPr>
        <w:t>2.2.2其他</w:t>
      </w:r>
    </w:p>
    <w:p w14:paraId="4966E47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color w:val="000000" w:themeColor="text1"/>
          <w:sz w:val="28"/>
          <w:szCs w:val="28"/>
          <w:highlight w:val="none"/>
          <w14:textFill>
            <w14:solidFill>
              <w14:schemeClr w14:val="tx1"/>
            </w14:solidFill>
          </w14:textFill>
        </w:rPr>
      </w:pPr>
      <w:r>
        <w:rPr>
          <w:rFonts w:hint="default" w:ascii="Times New Roman" w:hAnsi="Times New Roman" w:cs="Times New Roman"/>
          <w:color w:val="000000" w:themeColor="text1"/>
          <w:sz w:val="28"/>
          <w:szCs w:val="28"/>
          <w:highlight w:val="none"/>
          <w:lang w:eastAsia="zh-CN"/>
          <w14:textFill>
            <w14:solidFill>
              <w14:schemeClr w14:val="tx1"/>
            </w14:solidFill>
          </w14:textFill>
        </w:rPr>
        <w:t>无</w:t>
      </w:r>
      <w:r>
        <w:rPr>
          <w:rFonts w:hint="default" w:ascii="Times New Roman" w:hAnsi="Times New Roman" w:cs="Times New Roman"/>
          <w:color w:val="000000" w:themeColor="text1"/>
          <w:sz w:val="28"/>
          <w:szCs w:val="28"/>
          <w:highlight w:val="none"/>
          <w14:textFill>
            <w14:solidFill>
              <w14:schemeClr w14:val="tx1"/>
            </w14:solidFill>
          </w14:textFill>
        </w:rPr>
        <w:t>。</w:t>
      </w:r>
    </w:p>
    <w:p w14:paraId="13E5A903">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cs="Times New Roman"/>
          <w:b/>
          <w:bCs/>
          <w:color w:val="000000" w:themeColor="text1"/>
          <w:sz w:val="28"/>
          <w:szCs w:val="28"/>
          <w:highlight w:val="none"/>
          <w14:textFill>
            <w14:solidFill>
              <w14:schemeClr w14:val="tx1"/>
            </w14:solidFill>
          </w14:textFill>
        </w:rPr>
      </w:pPr>
      <w:bookmarkStart w:id="9" w:name="_Toc15056"/>
      <w:bookmarkStart w:id="10" w:name="_Toc18954"/>
      <w:r>
        <w:rPr>
          <w:rFonts w:hint="default" w:ascii="Times New Roman" w:hAnsi="Times New Roman" w:cs="Times New Roman"/>
          <w:b/>
          <w:bCs/>
          <w:color w:val="000000" w:themeColor="text1"/>
          <w:sz w:val="28"/>
          <w:szCs w:val="28"/>
          <w:highlight w:val="none"/>
          <w14:textFill>
            <w14:solidFill>
              <w14:schemeClr w14:val="tx1"/>
            </w14:solidFill>
          </w14:textFill>
        </w:rPr>
        <w:t>2.3公众意见情况</w:t>
      </w:r>
      <w:bookmarkEnd w:id="9"/>
      <w:bookmarkEnd w:id="10"/>
    </w:p>
    <w:p w14:paraId="758A9278">
      <w:pPr>
        <w:pStyle w:val="16"/>
        <w:ind w:left="0" w:leftChars="0" w:firstLine="560" w:firstLineChars="200"/>
        <w:jc w:val="left"/>
        <w:rPr>
          <w:rFonts w:hint="default" w:ascii="Times New Roman" w:hAnsi="Times New Roman" w:cs="Times New Roman"/>
          <w:color w:val="000000" w:themeColor="text1"/>
          <w:sz w:val="28"/>
          <w:szCs w:val="28"/>
          <w:highlight w:val="none"/>
          <w14:textFill>
            <w14:solidFill>
              <w14:schemeClr w14:val="tx1"/>
            </w14:solidFill>
          </w14:textFill>
        </w:rPr>
      </w:pPr>
      <w:r>
        <w:rPr>
          <w:rFonts w:hint="default" w:ascii="Times New Roman" w:hAnsi="Times New Roman" w:cs="Times New Roman"/>
          <w:color w:val="000000" w:themeColor="text1"/>
          <w:sz w:val="28"/>
          <w:szCs w:val="28"/>
          <w:highlight w:val="none"/>
          <w:lang w:eastAsia="zh-CN"/>
          <w14:textFill>
            <w14:solidFill>
              <w14:schemeClr w14:val="tx1"/>
            </w14:solidFill>
          </w14:textFill>
        </w:rPr>
        <w:t>无公众意见反馈</w:t>
      </w:r>
      <w:r>
        <w:rPr>
          <w:rFonts w:hint="default" w:ascii="Times New Roman" w:hAnsi="Times New Roman" w:cs="Times New Roman"/>
          <w:color w:val="000000" w:themeColor="text1"/>
          <w:sz w:val="28"/>
          <w:szCs w:val="28"/>
          <w:highlight w:val="none"/>
          <w14:textFill>
            <w14:solidFill>
              <w14:schemeClr w14:val="tx1"/>
            </w14:solidFill>
          </w14:textFill>
        </w:rPr>
        <w:t>。</w:t>
      </w:r>
    </w:p>
    <w:p w14:paraId="33CE7D86">
      <w:pPr>
        <w:rPr>
          <w:rFonts w:hint="default" w:ascii="Times New Roman" w:hAnsi="Times New Roman" w:cs="Times New Roman"/>
          <w:color w:val="000000" w:themeColor="text1"/>
          <w:sz w:val="28"/>
          <w:szCs w:val="28"/>
          <w:highlight w:val="none"/>
          <w14:textFill>
            <w14:solidFill>
              <w14:schemeClr w14:val="tx1"/>
            </w14:solidFill>
          </w14:textFill>
        </w:rPr>
      </w:pPr>
      <w:r>
        <w:rPr>
          <w:rFonts w:hint="default" w:ascii="Times New Roman" w:hAnsi="Times New Roman" w:cs="Times New Roman"/>
          <w:color w:val="000000" w:themeColor="text1"/>
          <w:sz w:val="28"/>
          <w:szCs w:val="28"/>
          <w:highlight w:val="none"/>
          <w14:textFill>
            <w14:solidFill>
              <w14:schemeClr w14:val="tx1"/>
            </w14:solidFill>
          </w14:textFill>
        </w:rPr>
        <w:br w:type="page"/>
      </w:r>
    </w:p>
    <w:p w14:paraId="56D95734">
      <w:pPr>
        <w:pStyle w:val="9"/>
        <w:keepNext w:val="0"/>
        <w:keepLines w:val="0"/>
        <w:widowControl/>
        <w:suppressLineNumbers w:val="0"/>
      </w:pPr>
      <w:r>
        <w:drawing>
          <wp:inline distT="0" distB="0" distL="114300" distR="114300">
            <wp:extent cx="5760085" cy="6051550"/>
            <wp:effectExtent l="0" t="0" r="12065" b="635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7"/>
                    <a:stretch>
                      <a:fillRect/>
                    </a:stretch>
                  </pic:blipFill>
                  <pic:spPr>
                    <a:xfrm>
                      <a:off x="0" y="0"/>
                      <a:ext cx="5760085" cy="6051550"/>
                    </a:xfrm>
                    <a:prstGeom prst="rect">
                      <a:avLst/>
                    </a:prstGeom>
                    <a:noFill/>
                    <a:ln>
                      <a:noFill/>
                    </a:ln>
                  </pic:spPr>
                </pic:pic>
              </a:graphicData>
            </a:graphic>
          </wp:inline>
        </w:drawing>
      </w:r>
    </w:p>
    <w:p w14:paraId="33F984B3">
      <w:pPr>
        <w:rPr>
          <w:rFonts w:hint="default" w:ascii="Times New Roman" w:hAnsi="Times New Roman" w:cs="Times New Roman"/>
          <w:color w:val="000000" w:themeColor="text1"/>
          <w:sz w:val="28"/>
          <w:szCs w:val="28"/>
          <w:highlight w:val="none"/>
          <w:lang w:eastAsia="zh-CN"/>
          <w14:textFill>
            <w14:solidFill>
              <w14:schemeClr w14:val="tx1"/>
            </w14:solidFill>
          </w14:textFill>
        </w:rPr>
      </w:pPr>
    </w:p>
    <w:p w14:paraId="3F67441A">
      <w:pPr>
        <w:pStyle w:val="16"/>
        <w:ind w:left="0" w:leftChars="0" w:firstLine="0" w:firstLineChars="0"/>
        <w:jc w:val="center"/>
        <w:rPr>
          <w:rFonts w:hint="default" w:ascii="Times New Roman" w:hAnsi="Times New Roman" w:cs="Times New Roman"/>
          <w:color w:val="000000" w:themeColor="text1"/>
          <w:sz w:val="28"/>
          <w:szCs w:val="28"/>
          <w:highlight w:val="none"/>
          <w:lang w:val="en-US" w:eastAsia="zh-CN"/>
          <w14:textFill>
            <w14:solidFill>
              <w14:schemeClr w14:val="tx1"/>
            </w14:solidFill>
          </w14:textFill>
        </w:rPr>
        <w:sectPr>
          <w:pgSz w:w="11910" w:h="16840"/>
          <w:pgMar w:top="1418" w:right="1418" w:bottom="1418" w:left="1418" w:header="720" w:footer="720" w:gutter="0"/>
          <w:pgBorders>
            <w:top w:val="none" w:sz="0" w:space="0"/>
            <w:left w:val="none" w:sz="0" w:space="0"/>
            <w:bottom w:val="none" w:sz="0" w:space="0"/>
            <w:right w:val="none" w:sz="0" w:space="0"/>
          </w:pgBorders>
          <w:pgNumType w:fmt="decimal"/>
          <w:cols w:space="720" w:num="1"/>
        </w:sectPr>
      </w:pPr>
      <w:r>
        <w:rPr>
          <w:rFonts w:hint="default" w:ascii="Times New Roman" w:hAnsi="Times New Roman" w:cs="Times New Roman"/>
          <w:color w:val="000000" w:themeColor="text1"/>
          <w:sz w:val="28"/>
          <w:szCs w:val="28"/>
          <w:highlight w:val="none"/>
          <w:lang w:eastAsia="zh-CN"/>
          <w14:textFill>
            <w14:solidFill>
              <w14:schemeClr w14:val="tx1"/>
            </w14:solidFill>
          </w14:textFill>
        </w:rPr>
        <w:t>图</w:t>
      </w:r>
      <w:r>
        <w:rPr>
          <w:rFonts w:hint="default" w:ascii="Times New Roman" w:hAnsi="Times New Roman" w:cs="Times New Roman"/>
          <w:color w:val="000000" w:themeColor="text1"/>
          <w:sz w:val="28"/>
          <w:szCs w:val="28"/>
          <w:highlight w:val="none"/>
          <w:lang w:val="en-US" w:eastAsia="zh-CN"/>
          <w14:textFill>
            <w14:solidFill>
              <w14:schemeClr w14:val="tx1"/>
            </w14:solidFill>
          </w14:textFill>
        </w:rPr>
        <w:t>2-1    首次网络公示</w:t>
      </w:r>
    </w:p>
    <w:p w14:paraId="1B482E38">
      <w:pPr>
        <w:pStyle w:val="16"/>
        <w:ind w:left="0" w:leftChars="0" w:firstLine="0" w:firstLineChars="0"/>
        <w:jc w:val="center"/>
        <w:outlineLvl w:val="0"/>
        <w:rPr>
          <w:rFonts w:hint="default" w:ascii="Times New Roman" w:hAnsi="Times New Roman" w:eastAsia="宋体" w:cs="Times New Roman"/>
          <w:b/>
          <w:bCs/>
          <w:color w:val="000000" w:themeColor="text1"/>
          <w:sz w:val="44"/>
          <w:szCs w:val="44"/>
          <w:highlight w:val="none"/>
          <w:lang w:val="en-US" w:eastAsia="zh-CN" w:bidi="ar-SA"/>
          <w14:textFill>
            <w14:solidFill>
              <w14:schemeClr w14:val="tx1"/>
            </w14:solidFill>
          </w14:textFill>
        </w:rPr>
      </w:pPr>
      <w:bookmarkStart w:id="11" w:name="_Toc867"/>
      <w:bookmarkStart w:id="12" w:name="_Toc27650"/>
      <w:r>
        <w:rPr>
          <w:rFonts w:hint="default" w:ascii="Times New Roman" w:hAnsi="Times New Roman" w:eastAsia="宋体" w:cs="Times New Roman"/>
          <w:b/>
          <w:bCs/>
          <w:color w:val="000000" w:themeColor="text1"/>
          <w:sz w:val="44"/>
          <w:szCs w:val="44"/>
          <w:highlight w:val="none"/>
          <w:lang w:val="en-US" w:eastAsia="zh-CN" w:bidi="ar-SA"/>
          <w14:textFill>
            <w14:solidFill>
              <w14:schemeClr w14:val="tx1"/>
            </w14:solidFill>
          </w14:textFill>
        </w:rPr>
        <w:t>3征求意见稿公示情况</w:t>
      </w:r>
      <w:bookmarkEnd w:id="11"/>
      <w:bookmarkEnd w:id="12"/>
    </w:p>
    <w:p w14:paraId="0611246F">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bCs/>
          <w:color w:val="000000" w:themeColor="text1"/>
          <w:sz w:val="28"/>
          <w:szCs w:val="28"/>
          <w:highlight w:val="none"/>
          <w14:textFill>
            <w14:solidFill>
              <w14:schemeClr w14:val="tx1"/>
            </w14:solidFill>
          </w14:textFill>
        </w:rPr>
      </w:pPr>
      <w:bookmarkStart w:id="13" w:name="_Toc14455"/>
      <w:bookmarkStart w:id="14" w:name="_Toc16665"/>
      <w:r>
        <w:rPr>
          <w:rFonts w:hint="default" w:ascii="Times New Roman" w:hAnsi="Times New Roman" w:eastAsia="宋体" w:cs="Times New Roman"/>
          <w:b/>
          <w:bCs/>
          <w:color w:val="000000" w:themeColor="text1"/>
          <w:sz w:val="28"/>
          <w:szCs w:val="28"/>
          <w:highlight w:val="none"/>
          <w14:textFill>
            <w14:solidFill>
              <w14:schemeClr w14:val="tx1"/>
            </w14:solidFill>
          </w14:textFill>
        </w:rPr>
        <w:t>3.1</w:t>
      </w:r>
      <w:r>
        <w:rPr>
          <w:rFonts w:hint="default" w:ascii="Times New Roman" w:hAnsi="Times New Roman" w:eastAsia="宋体" w:cs="Times New Roman"/>
          <w:b/>
          <w:bCs/>
          <w:color w:val="000000" w:themeColor="text1"/>
          <w:sz w:val="28"/>
          <w:szCs w:val="28"/>
          <w:highlight w:val="none"/>
          <w:lang w:eastAsia="zh-CN"/>
          <w14:textFill>
            <w14:solidFill>
              <w14:schemeClr w14:val="tx1"/>
            </w14:solidFill>
          </w14:textFill>
        </w:rPr>
        <w:t>公示</w:t>
      </w:r>
      <w:r>
        <w:rPr>
          <w:rFonts w:hint="default" w:ascii="Times New Roman" w:hAnsi="Times New Roman" w:eastAsia="宋体" w:cs="Times New Roman"/>
          <w:b/>
          <w:bCs/>
          <w:color w:val="000000" w:themeColor="text1"/>
          <w:sz w:val="28"/>
          <w:szCs w:val="28"/>
          <w:highlight w:val="none"/>
          <w14:textFill>
            <w14:solidFill>
              <w14:schemeClr w14:val="tx1"/>
            </w14:solidFill>
          </w14:textFill>
        </w:rPr>
        <w:t>内容及时限</w:t>
      </w:r>
      <w:bookmarkEnd w:id="13"/>
      <w:bookmarkEnd w:id="14"/>
    </w:p>
    <w:p w14:paraId="1093666A">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3.1.1公开内容</w:t>
      </w:r>
    </w:p>
    <w:p w14:paraId="786EFFF3">
      <w:pPr>
        <w:keepNext w:val="0"/>
        <w:keepLines w:val="0"/>
        <w:pageBreakBefore w:val="0"/>
        <w:widowControl w:val="0"/>
        <w:kinsoku/>
        <w:wordWrap/>
        <w:overflowPunct/>
        <w:topLinePunct w:val="0"/>
        <w:autoSpaceDE/>
        <w:autoSpaceDN/>
        <w:bidi w:val="0"/>
        <w:adjustRightInd/>
        <w:spacing w:line="360" w:lineRule="auto"/>
        <w:jc w:val="center"/>
        <w:textAlignment w:val="auto"/>
        <w:outlineLvl w:val="9"/>
        <w:rPr>
          <w:rFonts w:hint="eastAsia" w:ascii="Times New Roman" w:eastAsia="黑体" w:cs="Times New Roman"/>
          <w:b/>
          <w:color w:val="auto"/>
          <w:sz w:val="28"/>
          <w:szCs w:val="28"/>
          <w:lang w:val="en-US" w:eastAsia="zh-CN" w:bidi="ar-SA"/>
        </w:rPr>
      </w:pPr>
      <w:r>
        <w:rPr>
          <w:rFonts w:hint="eastAsia" w:ascii="Times New Roman" w:eastAsia="黑体" w:cs="Times New Roman"/>
          <w:b/>
          <w:color w:val="auto"/>
          <w:sz w:val="28"/>
          <w:szCs w:val="28"/>
          <w:lang w:val="en-US" w:eastAsia="zh-CN" w:bidi="ar-SA"/>
        </w:rPr>
        <w:t>第八采油厂2025年管网改造工程项目</w:t>
      </w:r>
    </w:p>
    <w:p w14:paraId="5CF4E2CD">
      <w:pPr>
        <w:keepNext w:val="0"/>
        <w:keepLines w:val="0"/>
        <w:pageBreakBefore w:val="0"/>
        <w:widowControl w:val="0"/>
        <w:kinsoku/>
        <w:wordWrap/>
        <w:overflowPunct/>
        <w:topLinePunct w:val="0"/>
        <w:autoSpaceDE/>
        <w:autoSpaceDN/>
        <w:bidi w:val="0"/>
        <w:adjustRightInd/>
        <w:spacing w:line="360" w:lineRule="auto"/>
        <w:jc w:val="center"/>
        <w:textAlignment w:val="auto"/>
        <w:outlineLvl w:val="9"/>
        <w:rPr>
          <w:rFonts w:hint="default" w:ascii="Times New Roman" w:hAnsi="Times New Roman" w:eastAsia="黑体" w:cs="Times New Roman"/>
          <w:b/>
          <w:color w:val="auto"/>
          <w:sz w:val="28"/>
          <w:szCs w:val="28"/>
          <w:lang w:val="en-US" w:bidi="ar-SA"/>
        </w:rPr>
      </w:pPr>
      <w:r>
        <w:rPr>
          <w:rFonts w:hint="default" w:ascii="Times New Roman" w:hAnsi="Times New Roman" w:eastAsia="黑体" w:cs="Times New Roman"/>
          <w:b/>
          <w:color w:val="auto"/>
          <w:sz w:val="28"/>
          <w:szCs w:val="28"/>
          <w:lang w:val="en-US" w:bidi="ar-SA"/>
        </w:rPr>
        <w:t>环境影响评价</w:t>
      </w:r>
      <w:r>
        <w:rPr>
          <w:rFonts w:hint="default" w:ascii="Times New Roman" w:hAnsi="Times New Roman" w:eastAsia="黑体" w:cs="Times New Roman"/>
          <w:b/>
          <w:color w:val="auto"/>
          <w:sz w:val="28"/>
          <w:szCs w:val="28"/>
          <w:lang w:val="en-US" w:eastAsia="zh-CN" w:bidi="ar-SA"/>
        </w:rPr>
        <w:t>第二次信息</w:t>
      </w:r>
      <w:r>
        <w:rPr>
          <w:rFonts w:hint="default" w:ascii="Times New Roman" w:hAnsi="Times New Roman" w:eastAsia="黑体" w:cs="Times New Roman"/>
          <w:b/>
          <w:color w:val="auto"/>
          <w:sz w:val="28"/>
          <w:szCs w:val="28"/>
          <w:lang w:val="en-US" w:bidi="ar-SA"/>
        </w:rPr>
        <w:t>公示</w:t>
      </w:r>
    </w:p>
    <w:p w14:paraId="4B547CF7">
      <w:pPr>
        <w:keepNext w:val="0"/>
        <w:keepLines w:val="0"/>
        <w:pageBreakBefore w:val="0"/>
        <w:widowControl w:val="0"/>
        <w:kinsoku/>
        <w:wordWrap/>
        <w:overflowPunct/>
        <w:topLinePunct w:val="0"/>
        <w:autoSpaceDE/>
        <w:autoSpaceDN/>
        <w:bidi w:val="0"/>
        <w:adjustRightInd/>
        <w:spacing w:line="240" w:lineRule="auto"/>
        <w:ind w:left="0" w:leftChars="0"/>
        <w:jc w:val="both"/>
        <w:textAlignment w:val="auto"/>
        <w:outlineLvl w:val="9"/>
        <w:rPr>
          <w:rFonts w:hint="default" w:ascii="Times New Roman" w:hAnsi="Times New Roman" w:eastAsia="宋体" w:cs="Times New Roman"/>
          <w:b/>
          <w:bCs/>
          <w:color w:val="auto"/>
          <w:sz w:val="24"/>
          <w:szCs w:val="24"/>
          <w:lang w:val="en-US" w:bidi="ar-SA"/>
        </w:rPr>
      </w:pPr>
      <w:r>
        <w:rPr>
          <w:rFonts w:hint="default" w:ascii="Times New Roman" w:hAnsi="Times New Roman" w:eastAsia="宋体" w:cs="Times New Roman"/>
          <w:b/>
          <w:bCs/>
          <w:color w:val="auto"/>
          <w:sz w:val="24"/>
          <w:szCs w:val="24"/>
          <w:lang w:val="en-US" w:eastAsia="zh-CN" w:bidi="ar-SA"/>
        </w:rPr>
        <w:t>（一）</w:t>
      </w:r>
      <w:r>
        <w:rPr>
          <w:rFonts w:hint="default" w:ascii="Times New Roman" w:hAnsi="Times New Roman" w:eastAsia="宋体" w:cs="Times New Roman"/>
          <w:b/>
          <w:bCs/>
          <w:color w:val="auto"/>
          <w:sz w:val="24"/>
          <w:szCs w:val="24"/>
          <w:lang w:val="en-US" w:bidi="ar-SA"/>
        </w:rPr>
        <w:t>环境影响报告书征求意见稿全文网络链接及查阅纸质报告书的方式和途径</w:t>
      </w:r>
    </w:p>
    <w:p w14:paraId="228ACF16">
      <w:pPr>
        <w:keepNext w:val="0"/>
        <w:keepLines w:val="0"/>
        <w:pageBreakBefore w:val="0"/>
        <w:widowControl w:val="0"/>
        <w:kinsoku/>
        <w:wordWrap/>
        <w:overflowPunct/>
        <w:topLinePunct w:val="0"/>
        <w:autoSpaceDE/>
        <w:autoSpaceDN/>
        <w:bidi w:val="0"/>
        <w:adjustRightInd/>
        <w:spacing w:line="240" w:lineRule="auto"/>
        <w:ind w:left="0" w:leftChars="0" w:firstLine="480" w:firstLineChars="200"/>
        <w:jc w:val="both"/>
        <w:textAlignment w:val="auto"/>
        <w:outlineLvl w:val="9"/>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网络链接地址：</w:t>
      </w:r>
      <w:r>
        <w:rPr>
          <w:rFonts w:hint="eastAsia" w:ascii="Times New Roman" w:hAnsi="Times New Roman" w:eastAsia="宋体" w:cs="Times New Roman"/>
          <w:color w:val="auto"/>
          <w:sz w:val="24"/>
          <w:szCs w:val="24"/>
          <w:lang w:val="en-US" w:eastAsia="zh-CN" w:bidi="ar-SA"/>
        </w:rPr>
        <w:t>见附件</w:t>
      </w:r>
    </w:p>
    <w:p w14:paraId="28FC94FB">
      <w:pPr>
        <w:keepNext w:val="0"/>
        <w:keepLines w:val="0"/>
        <w:pageBreakBefore w:val="0"/>
        <w:widowControl w:val="0"/>
        <w:kinsoku/>
        <w:wordWrap/>
        <w:overflowPunct/>
        <w:topLinePunct w:val="0"/>
        <w:autoSpaceDE/>
        <w:autoSpaceDN/>
        <w:bidi w:val="0"/>
        <w:adjustRightInd/>
        <w:spacing w:line="240" w:lineRule="auto"/>
        <w:ind w:left="0" w:leftChars="0" w:firstLine="480" w:firstLineChars="200"/>
        <w:jc w:val="both"/>
        <w:textAlignment w:val="auto"/>
        <w:outlineLvl w:val="9"/>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bidi="ar-SA"/>
        </w:rPr>
        <w:t>查阅纸质报告书的方式和途径：公众可自行去以下地址查询</w:t>
      </w:r>
      <w:r>
        <w:rPr>
          <w:rFonts w:hint="default" w:ascii="Times New Roman" w:hAnsi="Times New Roman" w:eastAsia="宋体" w:cs="Times New Roman"/>
          <w:color w:val="auto"/>
          <w:sz w:val="24"/>
          <w:szCs w:val="24"/>
          <w:lang w:val="en-US" w:eastAsia="zh-CN" w:bidi="ar-SA"/>
        </w:rPr>
        <w:t>。</w:t>
      </w:r>
    </w:p>
    <w:p w14:paraId="04A85163">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bidi="ar-SA"/>
        </w:rPr>
        <w:t>（1）</w:t>
      </w:r>
      <w:r>
        <w:rPr>
          <w:rFonts w:hint="eastAsia" w:ascii="Times New Roman" w:cs="Times New Roman"/>
          <w:color w:val="000000" w:themeColor="text1"/>
          <w:sz w:val="24"/>
          <w:szCs w:val="24"/>
          <w:highlight w:val="none"/>
          <w:lang w:val="en-US" w:eastAsia="zh-CN" w:bidi="ar-SA"/>
          <w14:textFill>
            <w14:solidFill>
              <w14:schemeClr w14:val="tx1"/>
            </w14:solidFill>
          </w14:textFill>
        </w:rPr>
        <w:t>大庆油田有限责任公司第八采油厂</w:t>
      </w:r>
    </w:p>
    <w:p w14:paraId="4E1F7471">
      <w:pPr>
        <w:keepNext w:val="0"/>
        <w:keepLines w:val="0"/>
        <w:pageBreakBefore w:val="0"/>
        <w:widowControl w:val="0"/>
        <w:kinsoku/>
        <w:wordWrap/>
        <w:overflowPunct/>
        <w:topLinePunct w:val="0"/>
        <w:autoSpaceDE/>
        <w:autoSpaceDN/>
        <w:bidi w:val="0"/>
        <w:adjustRightInd/>
        <w:spacing w:line="240" w:lineRule="auto"/>
        <w:ind w:left="0" w:leftChars="0" w:firstLine="480" w:firstLineChars="200"/>
        <w:jc w:val="both"/>
        <w:textAlignment w:val="auto"/>
        <w:outlineLvl w:val="9"/>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eastAsia="zh-CN" w:bidi="ar-SA"/>
        </w:rPr>
        <w:t xml:space="preserve">联系方式：18745901333  联系人：牛工 </w:t>
      </w:r>
    </w:p>
    <w:p w14:paraId="7121464C">
      <w:pPr>
        <w:keepNext w:val="0"/>
        <w:keepLines w:val="0"/>
        <w:pageBreakBefore w:val="0"/>
        <w:widowControl w:val="0"/>
        <w:kinsoku/>
        <w:wordWrap/>
        <w:overflowPunct/>
        <w:topLinePunct w:val="0"/>
        <w:autoSpaceDE/>
        <w:autoSpaceDN/>
        <w:bidi w:val="0"/>
        <w:adjustRightInd/>
        <w:spacing w:line="240" w:lineRule="auto"/>
        <w:ind w:left="0" w:leftChars="0" w:firstLine="480" w:firstLineChars="200"/>
        <w:jc w:val="both"/>
        <w:textAlignment w:val="auto"/>
        <w:outlineLvl w:val="9"/>
        <w:rPr>
          <w:rFonts w:hint="default"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（2）</w:t>
      </w:r>
      <w:r>
        <w:rPr>
          <w:rFonts w:hint="eastAsia" w:ascii="Times New Roman" w:cs="Times New Roman"/>
          <w:color w:val="auto"/>
          <w:sz w:val="24"/>
          <w:szCs w:val="24"/>
          <w:highlight w:val="none"/>
          <w:lang w:val="en-US" w:eastAsia="zh-CN" w:bidi="ar-SA"/>
        </w:rPr>
        <w:t>黑龙江省合壹环保科技有限公司</w:t>
      </w:r>
    </w:p>
    <w:p w14:paraId="42401082">
      <w:pPr>
        <w:keepNext w:val="0"/>
        <w:keepLines w:val="0"/>
        <w:pageBreakBefore w:val="0"/>
        <w:widowControl w:val="0"/>
        <w:kinsoku/>
        <w:wordWrap/>
        <w:overflowPunct/>
        <w:topLinePunct w:val="0"/>
        <w:autoSpaceDE/>
        <w:autoSpaceDN/>
        <w:bidi w:val="0"/>
        <w:adjustRightInd/>
        <w:spacing w:line="240" w:lineRule="auto"/>
        <w:ind w:left="0" w:leftChars="0" w:firstLine="480" w:firstLineChars="200"/>
        <w:jc w:val="both"/>
        <w:textAlignment w:val="auto"/>
        <w:outlineLvl w:val="9"/>
        <w:rPr>
          <w:rFonts w:hint="default" w:ascii="Times New Roman" w:hAnsi="Times New Roman" w:eastAsia="宋体" w:cs="Times New Roman"/>
          <w:color w:val="auto"/>
          <w:sz w:val="24"/>
          <w:szCs w:val="24"/>
          <w:highlight w:val="none"/>
          <w:lang w:val="en-US" w:bidi="ar-SA"/>
        </w:rPr>
      </w:pPr>
      <w:r>
        <w:rPr>
          <w:rFonts w:hint="default" w:ascii="Times New Roman" w:hAnsi="Times New Roman" w:eastAsia="宋体" w:cs="Times New Roman"/>
          <w:color w:val="auto"/>
          <w:sz w:val="24"/>
          <w:szCs w:val="24"/>
          <w:highlight w:val="none"/>
          <w:lang w:val="en-US" w:eastAsia="zh-CN" w:bidi="ar-SA"/>
        </w:rPr>
        <w:t>联系方式：</w:t>
      </w:r>
      <w:r>
        <w:rPr>
          <w:rFonts w:hint="default" w:ascii="Times New Roman" w:hAnsi="Times New Roman" w:eastAsia="宋体" w:cs="Times New Roman"/>
          <w:color w:val="auto"/>
          <w:sz w:val="24"/>
          <w:szCs w:val="24"/>
          <w:highlight w:val="none"/>
          <w:lang w:val="en-US" w:eastAsia="zh-CN"/>
        </w:rPr>
        <w:t>13836859955</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bidi="ar-SA"/>
        </w:rPr>
        <w:t>联系人：</w:t>
      </w:r>
      <w:r>
        <w:rPr>
          <w:rFonts w:hint="eastAsia" w:ascii="Times New Roman" w:cs="Times New Roman"/>
          <w:color w:val="auto"/>
          <w:sz w:val="24"/>
          <w:szCs w:val="24"/>
          <w:highlight w:val="none"/>
          <w:lang w:val="en-US" w:eastAsia="zh-CN" w:bidi="ar-SA"/>
        </w:rPr>
        <w:t>李工</w:t>
      </w:r>
    </w:p>
    <w:p w14:paraId="0C5795EE">
      <w:pPr>
        <w:keepNext w:val="0"/>
        <w:keepLines w:val="0"/>
        <w:pageBreakBefore w:val="0"/>
        <w:widowControl w:val="0"/>
        <w:kinsoku/>
        <w:wordWrap/>
        <w:overflowPunct/>
        <w:topLinePunct w:val="0"/>
        <w:autoSpaceDE/>
        <w:autoSpaceDN/>
        <w:bidi w:val="0"/>
        <w:adjustRightInd/>
        <w:spacing w:line="240" w:lineRule="auto"/>
        <w:ind w:left="0" w:leftChars="0"/>
        <w:jc w:val="both"/>
        <w:textAlignment w:val="auto"/>
        <w:outlineLvl w:val="9"/>
        <w:rPr>
          <w:rFonts w:hint="default" w:ascii="Times New Roman" w:hAnsi="Times New Roman" w:eastAsia="宋体" w:cs="Times New Roman"/>
          <w:b/>
          <w:bCs/>
          <w:color w:val="auto"/>
          <w:sz w:val="24"/>
          <w:szCs w:val="24"/>
          <w:highlight w:val="none"/>
          <w:lang w:val="en-US" w:bidi="ar-SA"/>
        </w:rPr>
      </w:pPr>
      <w:r>
        <w:rPr>
          <w:rFonts w:hint="default" w:ascii="Times New Roman" w:hAnsi="Times New Roman" w:eastAsia="宋体" w:cs="Times New Roman"/>
          <w:b/>
          <w:bCs/>
          <w:color w:val="auto"/>
          <w:sz w:val="24"/>
          <w:szCs w:val="24"/>
          <w:highlight w:val="none"/>
          <w:lang w:val="en-US" w:eastAsia="zh-CN" w:bidi="ar-SA"/>
        </w:rPr>
        <w:t>（二）</w:t>
      </w:r>
      <w:r>
        <w:rPr>
          <w:rFonts w:hint="default" w:ascii="Times New Roman" w:hAnsi="Times New Roman" w:eastAsia="宋体" w:cs="Times New Roman"/>
          <w:b/>
          <w:bCs/>
          <w:color w:val="auto"/>
          <w:sz w:val="24"/>
          <w:szCs w:val="24"/>
          <w:highlight w:val="none"/>
          <w:lang w:val="en-US" w:bidi="ar-SA"/>
        </w:rPr>
        <w:t>征求意见的公众范围</w:t>
      </w:r>
    </w:p>
    <w:p w14:paraId="071383B8">
      <w:pPr>
        <w:keepNext w:val="0"/>
        <w:keepLines w:val="0"/>
        <w:pageBreakBefore w:val="0"/>
        <w:widowControl w:val="0"/>
        <w:kinsoku/>
        <w:wordWrap/>
        <w:overflowPunct/>
        <w:topLinePunct w:val="0"/>
        <w:autoSpaceDE/>
        <w:autoSpaceDN/>
        <w:bidi w:val="0"/>
        <w:adjustRightInd/>
        <w:spacing w:line="240" w:lineRule="auto"/>
        <w:ind w:left="0" w:leftChars="0" w:firstLine="480" w:firstLineChars="200"/>
        <w:jc w:val="both"/>
        <w:textAlignment w:val="auto"/>
        <w:outlineLvl w:val="9"/>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本次</w:t>
      </w:r>
      <w:r>
        <w:rPr>
          <w:rFonts w:hint="default" w:ascii="Times New Roman" w:hAnsi="Times New Roman" w:eastAsia="宋体" w:cs="Times New Roman"/>
          <w:color w:val="auto"/>
          <w:sz w:val="24"/>
          <w:szCs w:val="24"/>
          <w:lang w:val="en-US" w:bidi="ar-SA"/>
        </w:rPr>
        <w:t>征求意见</w:t>
      </w:r>
      <w:r>
        <w:rPr>
          <w:rFonts w:hint="default" w:ascii="Times New Roman" w:hAnsi="Times New Roman" w:eastAsia="宋体" w:cs="Times New Roman"/>
          <w:color w:val="auto"/>
          <w:sz w:val="24"/>
          <w:szCs w:val="24"/>
          <w:lang w:val="en-US" w:eastAsia="zh-CN" w:bidi="ar-SA"/>
        </w:rPr>
        <w:t>的公众范围为项目周边的</w:t>
      </w:r>
      <w:r>
        <w:rPr>
          <w:rFonts w:hint="eastAsia" w:ascii="Times New Roman" w:cs="Times New Roman"/>
          <w:color w:val="auto"/>
          <w:sz w:val="24"/>
          <w:szCs w:val="24"/>
          <w:lang w:val="en-US" w:eastAsia="zh-CN" w:bidi="ar-SA"/>
        </w:rPr>
        <w:t>盛广和屯</w:t>
      </w:r>
      <w:r>
        <w:rPr>
          <w:rFonts w:hint="default" w:ascii="Times New Roman" w:hAnsi="Times New Roman" w:eastAsia="宋体" w:cs="Times New Roman"/>
          <w:color w:val="auto"/>
          <w:sz w:val="24"/>
          <w:szCs w:val="24"/>
          <w:lang w:val="en-US" w:eastAsia="zh-CN" w:bidi="ar-SA"/>
        </w:rPr>
        <w:t>等村屯公民、法人和其他组织。</w:t>
      </w:r>
    </w:p>
    <w:p w14:paraId="344E4A73">
      <w:pPr>
        <w:keepNext w:val="0"/>
        <w:keepLines w:val="0"/>
        <w:pageBreakBefore w:val="0"/>
        <w:widowControl w:val="0"/>
        <w:kinsoku/>
        <w:wordWrap/>
        <w:overflowPunct/>
        <w:topLinePunct w:val="0"/>
        <w:autoSpaceDE/>
        <w:autoSpaceDN/>
        <w:bidi w:val="0"/>
        <w:adjustRightInd/>
        <w:spacing w:line="240" w:lineRule="auto"/>
        <w:ind w:left="0" w:leftChars="0"/>
        <w:jc w:val="both"/>
        <w:textAlignment w:val="auto"/>
        <w:outlineLvl w:val="9"/>
        <w:rPr>
          <w:rFonts w:hint="default" w:ascii="Times New Roman" w:hAnsi="Times New Roman" w:eastAsia="宋体" w:cs="Times New Roman"/>
          <w:b/>
          <w:bCs/>
          <w:color w:val="auto"/>
          <w:sz w:val="24"/>
          <w:szCs w:val="24"/>
          <w:lang w:val="en-US" w:bidi="ar-SA"/>
        </w:rPr>
      </w:pPr>
      <w:r>
        <w:rPr>
          <w:rFonts w:hint="default" w:ascii="Times New Roman" w:hAnsi="Times New Roman" w:eastAsia="宋体" w:cs="Times New Roman"/>
          <w:b/>
          <w:bCs/>
          <w:color w:val="auto"/>
          <w:sz w:val="24"/>
          <w:szCs w:val="24"/>
          <w:lang w:val="en-US" w:eastAsia="zh-CN" w:bidi="ar-SA"/>
        </w:rPr>
        <w:t>（三）</w:t>
      </w:r>
      <w:r>
        <w:rPr>
          <w:rFonts w:hint="default" w:ascii="Times New Roman" w:hAnsi="Times New Roman" w:eastAsia="宋体" w:cs="Times New Roman"/>
          <w:b/>
          <w:bCs/>
          <w:color w:val="auto"/>
          <w:sz w:val="24"/>
          <w:szCs w:val="24"/>
          <w:lang w:val="en-US" w:bidi="ar-SA"/>
        </w:rPr>
        <w:t>公众意见表的网络链接</w:t>
      </w:r>
    </w:p>
    <w:p w14:paraId="2253B399">
      <w:pPr>
        <w:keepNext w:val="0"/>
        <w:keepLines w:val="0"/>
        <w:pageBreakBefore w:val="0"/>
        <w:widowControl w:val="0"/>
        <w:kinsoku/>
        <w:wordWrap/>
        <w:overflowPunct/>
        <w:topLinePunct w:val="0"/>
        <w:autoSpaceDE/>
        <w:autoSpaceDN/>
        <w:bidi w:val="0"/>
        <w:adjustRightInd/>
        <w:spacing w:line="240" w:lineRule="auto"/>
        <w:ind w:left="0" w:leftChars="0" w:firstLine="480" w:firstLineChars="200"/>
        <w:jc w:val="both"/>
        <w:textAlignment w:val="auto"/>
        <w:outlineLvl w:val="9"/>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网络连接地址：见附件。</w:t>
      </w:r>
    </w:p>
    <w:p w14:paraId="77C0CCD2">
      <w:pPr>
        <w:keepNext w:val="0"/>
        <w:keepLines w:val="0"/>
        <w:pageBreakBefore w:val="0"/>
        <w:widowControl w:val="0"/>
        <w:kinsoku/>
        <w:wordWrap/>
        <w:overflowPunct/>
        <w:topLinePunct w:val="0"/>
        <w:autoSpaceDE/>
        <w:autoSpaceDN/>
        <w:bidi w:val="0"/>
        <w:adjustRightInd/>
        <w:spacing w:line="240" w:lineRule="auto"/>
        <w:ind w:left="0" w:leftChars="0"/>
        <w:jc w:val="both"/>
        <w:textAlignment w:val="auto"/>
        <w:outlineLvl w:val="9"/>
        <w:rPr>
          <w:rFonts w:hint="default" w:ascii="Times New Roman" w:hAnsi="Times New Roman" w:eastAsia="宋体" w:cs="Times New Roman"/>
          <w:b/>
          <w:bCs/>
          <w:color w:val="auto"/>
          <w:sz w:val="24"/>
          <w:szCs w:val="24"/>
          <w:lang w:val="en-US" w:bidi="ar-SA"/>
        </w:rPr>
      </w:pPr>
      <w:r>
        <w:rPr>
          <w:rFonts w:hint="default" w:ascii="Times New Roman" w:hAnsi="Times New Roman" w:eastAsia="宋体" w:cs="Times New Roman"/>
          <w:b/>
          <w:bCs/>
          <w:color w:val="auto"/>
          <w:sz w:val="24"/>
          <w:szCs w:val="24"/>
          <w:lang w:val="en-US" w:eastAsia="zh-CN" w:bidi="ar-SA"/>
        </w:rPr>
        <w:t>（四）</w:t>
      </w:r>
      <w:r>
        <w:rPr>
          <w:rFonts w:hint="default" w:ascii="Times New Roman" w:hAnsi="Times New Roman" w:eastAsia="宋体" w:cs="Times New Roman"/>
          <w:b/>
          <w:bCs/>
          <w:color w:val="auto"/>
          <w:sz w:val="24"/>
          <w:szCs w:val="24"/>
          <w:lang w:val="en-US" w:bidi="ar-SA"/>
        </w:rPr>
        <w:t>公众提交公众意见表的主要方式和途径</w:t>
      </w:r>
    </w:p>
    <w:p w14:paraId="1AD7B8EF">
      <w:pPr>
        <w:keepNext w:val="0"/>
        <w:keepLines w:val="0"/>
        <w:pageBreakBefore w:val="0"/>
        <w:widowControl w:val="0"/>
        <w:kinsoku/>
        <w:wordWrap/>
        <w:overflowPunct/>
        <w:topLinePunct w:val="0"/>
        <w:autoSpaceDE/>
        <w:autoSpaceDN/>
        <w:bidi w:val="0"/>
        <w:adjustRightInd/>
        <w:spacing w:line="240" w:lineRule="auto"/>
        <w:ind w:left="0" w:leftChars="0" w:firstLine="480" w:firstLineChars="200"/>
        <w:jc w:val="both"/>
        <w:textAlignment w:val="auto"/>
        <w:outlineLvl w:val="9"/>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本项目现正在环境影响评价报告书完善过程中，公众可以通过电话、电子邮件、邮局等方式向我单位提出与环境影响评价相关的意见。</w:t>
      </w:r>
    </w:p>
    <w:p w14:paraId="454AF683">
      <w:pPr>
        <w:keepNext w:val="0"/>
        <w:keepLines w:val="0"/>
        <w:pageBreakBefore w:val="0"/>
        <w:widowControl w:val="0"/>
        <w:kinsoku/>
        <w:wordWrap/>
        <w:overflowPunct/>
        <w:topLinePunct w:val="0"/>
        <w:autoSpaceDE/>
        <w:autoSpaceDN/>
        <w:bidi w:val="0"/>
        <w:adjustRightInd/>
        <w:spacing w:line="240" w:lineRule="auto"/>
        <w:ind w:firstLine="480" w:firstLineChars="200"/>
        <w:jc w:val="both"/>
        <w:textAlignment w:val="auto"/>
        <w:outlineLvl w:val="9"/>
        <w:rPr>
          <w:rFonts w:hint="default" w:ascii="Times New Roman" w:hAnsi="Times New Roman" w:eastAsia="宋体" w:cs="Times New Roman"/>
          <w:sz w:val="24"/>
          <w:szCs w:val="24"/>
          <w:lang w:val="en-US" w:bidi="ar-SA"/>
        </w:rPr>
      </w:pPr>
      <w:r>
        <w:rPr>
          <w:rFonts w:hint="default" w:ascii="Times New Roman" w:hAnsi="Times New Roman" w:eastAsia="宋体" w:cs="Times New Roman"/>
          <w:sz w:val="24"/>
          <w:szCs w:val="24"/>
          <w:lang w:val="en-US" w:bidi="ar-SA"/>
        </w:rPr>
        <w:t>（1）建设单位</w:t>
      </w:r>
    </w:p>
    <w:p w14:paraId="3D4AF360">
      <w:pPr>
        <w:keepNext w:val="0"/>
        <w:keepLines w:val="0"/>
        <w:pageBreakBefore w:val="0"/>
        <w:widowControl w:val="0"/>
        <w:kinsoku/>
        <w:wordWrap/>
        <w:overflowPunct/>
        <w:topLinePunct w:val="0"/>
        <w:autoSpaceDE/>
        <w:autoSpaceDN/>
        <w:bidi w:val="0"/>
        <w:adjustRightInd/>
        <w:snapToGrid/>
        <w:spacing w:line="240" w:lineRule="auto"/>
        <w:ind w:firstLine="484" w:firstLineChars="202"/>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建设单位：</w:t>
      </w:r>
      <w:r>
        <w:rPr>
          <w:rFonts w:hint="eastAsia" w:ascii="Times New Roman" w:cs="Times New Roman"/>
          <w:color w:val="000000" w:themeColor="text1"/>
          <w:sz w:val="24"/>
          <w:szCs w:val="24"/>
          <w:highlight w:val="none"/>
          <w:lang w:val="en-US" w:eastAsia="zh-CN" w:bidi="ar-SA"/>
          <w14:textFill>
            <w14:solidFill>
              <w14:schemeClr w14:val="tx1"/>
            </w14:solidFill>
          </w14:textFill>
        </w:rPr>
        <w:t>大庆油田有限责任公司第八采油厂</w:t>
      </w:r>
    </w:p>
    <w:p w14:paraId="48FDBDA8">
      <w:pPr>
        <w:keepNext w:val="0"/>
        <w:keepLines w:val="0"/>
        <w:pageBreakBefore w:val="0"/>
        <w:widowControl w:val="0"/>
        <w:kinsoku/>
        <w:wordWrap/>
        <w:overflowPunct/>
        <w:topLinePunct w:val="0"/>
        <w:autoSpaceDE/>
        <w:autoSpaceDN/>
        <w:bidi w:val="0"/>
        <w:adjustRightInd/>
        <w:snapToGrid/>
        <w:spacing w:line="240" w:lineRule="auto"/>
        <w:ind w:firstLine="484" w:firstLineChars="202"/>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bidi="ar-SA"/>
        </w:rPr>
        <w:t xml:space="preserve">联系方式：18745901333  联系人：牛工 </w:t>
      </w:r>
      <w:r>
        <w:rPr>
          <w:rFonts w:hint="default" w:ascii="Times New Roman" w:hAnsi="Times New Roman" w:eastAsia="宋体" w:cs="Times New Roman"/>
          <w:color w:val="auto"/>
          <w:sz w:val="24"/>
          <w:szCs w:val="24"/>
          <w:highlight w:val="none"/>
          <w:lang w:val="en-US" w:eastAsia="zh-CN"/>
        </w:rPr>
        <w:t xml:space="preserve"> </w:t>
      </w:r>
    </w:p>
    <w:p w14:paraId="25844677">
      <w:pPr>
        <w:keepNext w:val="0"/>
        <w:keepLines w:val="0"/>
        <w:pageBreakBefore w:val="0"/>
        <w:widowControl w:val="0"/>
        <w:kinsoku/>
        <w:wordWrap/>
        <w:overflowPunct/>
        <w:topLinePunct w:val="0"/>
        <w:autoSpaceDE/>
        <w:autoSpaceDN/>
        <w:bidi w:val="0"/>
        <w:adjustRightInd/>
        <w:snapToGrid/>
        <w:spacing w:line="240" w:lineRule="auto"/>
        <w:ind w:firstLine="484" w:firstLineChars="202"/>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通讯地址：</w:t>
      </w:r>
      <w:r>
        <w:rPr>
          <w:rFonts w:hint="default" w:ascii="Times New Roman" w:hAnsi="Times New Roman" w:eastAsia="宋体" w:cs="Times New Roman"/>
          <w:color w:val="000000"/>
          <w:kern w:val="0"/>
          <w:sz w:val="24"/>
          <w:szCs w:val="24"/>
          <w:highlight w:val="none"/>
          <w:lang w:val="en-US" w:eastAsia="zh-CN" w:bidi="ar-SA"/>
        </w:rPr>
        <w:t>大庆市大同区高台子镇大庆油田有限责任公司第八采油厂</w:t>
      </w:r>
    </w:p>
    <w:p w14:paraId="14542E76">
      <w:pPr>
        <w:keepNext w:val="0"/>
        <w:keepLines w:val="0"/>
        <w:pageBreakBefore w:val="0"/>
        <w:widowControl w:val="0"/>
        <w:kinsoku/>
        <w:wordWrap/>
        <w:overflowPunct/>
        <w:topLinePunct w:val="0"/>
        <w:autoSpaceDE/>
        <w:autoSpaceDN/>
        <w:bidi w:val="0"/>
        <w:adjustRightInd/>
        <w:snapToGrid/>
        <w:spacing w:line="240" w:lineRule="auto"/>
        <w:ind w:firstLine="484" w:firstLineChars="202"/>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电子邮箱：</w:t>
      </w: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"mailto:aizhengqi@petrochina.com.cn"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niuleicy8@petrochina.com.cn</w:t>
      </w:r>
      <w:r>
        <w:rPr>
          <w:rFonts w:hint="default" w:ascii="Times New Roman" w:hAnsi="Times New Roman" w:eastAsia="宋体" w:cs="Times New Roman"/>
          <w:color w:val="auto"/>
          <w:sz w:val="24"/>
          <w:szCs w:val="24"/>
          <w:highlight w:val="none"/>
          <w:lang w:val="en-US" w:eastAsia="zh-CN"/>
        </w:rPr>
        <w:fldChar w:fldCharType="end"/>
      </w:r>
    </w:p>
    <w:p w14:paraId="457D77E1">
      <w:pPr>
        <w:keepNext w:val="0"/>
        <w:keepLines w:val="0"/>
        <w:pageBreakBefore w:val="0"/>
        <w:widowControl w:val="0"/>
        <w:kinsoku/>
        <w:wordWrap/>
        <w:overflowPunct/>
        <w:topLinePunct w:val="0"/>
        <w:autoSpaceDE/>
        <w:autoSpaceDN/>
        <w:bidi w:val="0"/>
        <w:adjustRightInd/>
        <w:spacing w:line="240" w:lineRule="auto"/>
        <w:ind w:firstLine="480" w:firstLineChars="200"/>
        <w:jc w:val="both"/>
        <w:textAlignment w:val="auto"/>
        <w:rPr>
          <w:rFonts w:hint="default" w:ascii="Times New Roman" w:hAnsi="Times New Roman" w:eastAsia="宋体" w:cs="Times New Roman"/>
          <w:sz w:val="24"/>
          <w:szCs w:val="24"/>
          <w:lang w:val="en-US" w:bidi="ar-SA"/>
        </w:rPr>
      </w:pPr>
      <w:r>
        <w:rPr>
          <w:rFonts w:hint="default" w:ascii="Times New Roman" w:hAnsi="Times New Roman" w:eastAsia="宋体" w:cs="Times New Roman"/>
          <w:sz w:val="24"/>
          <w:szCs w:val="24"/>
          <w:lang w:val="en-US" w:bidi="ar-SA"/>
        </w:rPr>
        <w:t>（2）环评单位</w:t>
      </w:r>
    </w:p>
    <w:p w14:paraId="57EF4838">
      <w:pPr>
        <w:keepNext w:val="0"/>
        <w:keepLines w:val="0"/>
        <w:pageBreakBefore w:val="0"/>
        <w:widowControl w:val="0"/>
        <w:kinsoku/>
        <w:wordWrap/>
        <w:overflowPunct/>
        <w:topLinePunct w:val="0"/>
        <w:autoSpaceDE/>
        <w:autoSpaceDN/>
        <w:bidi w:val="0"/>
        <w:adjustRightInd/>
        <w:snapToGrid/>
        <w:spacing w:line="240" w:lineRule="auto"/>
        <w:ind w:firstLine="484" w:firstLineChars="202"/>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单位名称：</w:t>
      </w:r>
      <w:r>
        <w:rPr>
          <w:rFonts w:hint="eastAsia" w:ascii="Times New Roman" w:cs="Times New Roman"/>
          <w:color w:val="auto"/>
          <w:sz w:val="24"/>
          <w:szCs w:val="24"/>
          <w:highlight w:val="none"/>
          <w:lang w:val="en-US" w:eastAsia="zh-CN" w:bidi="ar-SA"/>
        </w:rPr>
        <w:t>黑龙江省合壹环保科技有限公司</w:t>
      </w:r>
    </w:p>
    <w:p w14:paraId="0FA44F2F">
      <w:pPr>
        <w:keepNext w:val="0"/>
        <w:keepLines w:val="0"/>
        <w:pageBreakBefore w:val="0"/>
        <w:widowControl w:val="0"/>
        <w:kinsoku/>
        <w:wordWrap/>
        <w:overflowPunct/>
        <w:topLinePunct w:val="0"/>
        <w:autoSpaceDE/>
        <w:autoSpaceDN/>
        <w:bidi w:val="0"/>
        <w:adjustRightInd/>
        <w:snapToGrid/>
        <w:spacing w:line="240" w:lineRule="auto"/>
        <w:ind w:firstLine="484" w:firstLineChars="202"/>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联系方式：13836859955</w:t>
      </w:r>
      <w:r>
        <w:rPr>
          <w:rFonts w:hint="default" w:asci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联系人：</w:t>
      </w:r>
      <w:r>
        <w:rPr>
          <w:rFonts w:hint="eastAsia" w:ascii="Times New Roman" w:cs="Times New Roman"/>
          <w:color w:val="auto"/>
          <w:sz w:val="24"/>
          <w:szCs w:val="24"/>
          <w:highlight w:val="none"/>
          <w:lang w:val="en-US" w:eastAsia="zh-CN"/>
        </w:rPr>
        <w:t>李工</w:t>
      </w:r>
      <w:r>
        <w:rPr>
          <w:rFonts w:hint="default" w:ascii="Times New Roman" w:hAnsi="Times New Roman" w:eastAsia="宋体" w:cs="Times New Roman"/>
          <w:color w:val="auto"/>
          <w:sz w:val="24"/>
          <w:szCs w:val="24"/>
          <w:highlight w:val="none"/>
          <w:lang w:val="en-US" w:eastAsia="zh-CN"/>
        </w:rPr>
        <w:t xml:space="preserve">     </w:t>
      </w:r>
    </w:p>
    <w:p w14:paraId="75A794CD">
      <w:pPr>
        <w:keepNext w:val="0"/>
        <w:keepLines w:val="0"/>
        <w:pageBreakBefore w:val="0"/>
        <w:widowControl w:val="0"/>
        <w:kinsoku/>
        <w:wordWrap/>
        <w:overflowPunct/>
        <w:topLinePunct w:val="0"/>
        <w:autoSpaceDE/>
        <w:autoSpaceDN/>
        <w:bidi w:val="0"/>
        <w:adjustRightInd/>
        <w:snapToGrid/>
        <w:spacing w:line="240" w:lineRule="auto"/>
        <w:ind w:firstLine="484" w:firstLineChars="202"/>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通讯地址：黑龙江省大庆市龙凤区东城领秀居住小区D-D座商服楼0单元商服05室</w:t>
      </w:r>
    </w:p>
    <w:p w14:paraId="5BD8A3B4">
      <w:pPr>
        <w:keepNext w:val="0"/>
        <w:keepLines w:val="0"/>
        <w:pageBreakBefore w:val="0"/>
        <w:widowControl w:val="0"/>
        <w:kinsoku/>
        <w:wordWrap/>
        <w:overflowPunct/>
        <w:topLinePunct w:val="0"/>
        <w:autoSpaceDE/>
        <w:autoSpaceDN/>
        <w:bidi w:val="0"/>
        <w:adjustRightInd/>
        <w:spacing w:line="24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邮    箱：hljheyihuanbao@163.com</w:t>
      </w:r>
    </w:p>
    <w:p w14:paraId="5B5BA7AA">
      <w:pPr>
        <w:keepNext w:val="0"/>
        <w:keepLines w:val="0"/>
        <w:pageBreakBefore w:val="0"/>
        <w:widowControl w:val="0"/>
        <w:kinsoku/>
        <w:wordWrap/>
        <w:overflowPunct/>
        <w:topLinePunct w:val="0"/>
        <w:autoSpaceDE/>
        <w:autoSpaceDN/>
        <w:bidi w:val="0"/>
        <w:adjustRightInd/>
        <w:spacing w:line="240" w:lineRule="auto"/>
        <w:ind w:left="0" w:leftChars="0"/>
        <w:jc w:val="both"/>
        <w:textAlignment w:val="auto"/>
        <w:rPr>
          <w:rFonts w:hint="default" w:ascii="Times New Roman" w:hAnsi="Times New Roman" w:eastAsia="宋体" w:cs="Times New Roman"/>
          <w:b/>
          <w:bCs/>
          <w:color w:val="auto"/>
          <w:sz w:val="24"/>
          <w:szCs w:val="24"/>
          <w:highlight w:val="none"/>
          <w:lang w:val="en-US" w:bidi="ar-SA"/>
        </w:rPr>
      </w:pPr>
      <w:r>
        <w:rPr>
          <w:rFonts w:hint="default" w:ascii="Times New Roman" w:hAnsi="Times New Roman" w:eastAsia="宋体" w:cs="Times New Roman"/>
          <w:b/>
          <w:bCs/>
          <w:color w:val="auto"/>
          <w:sz w:val="24"/>
          <w:szCs w:val="24"/>
          <w:highlight w:val="none"/>
          <w:lang w:val="en-US" w:eastAsia="zh-CN" w:bidi="ar-SA"/>
        </w:rPr>
        <w:t>（五）</w:t>
      </w:r>
      <w:r>
        <w:rPr>
          <w:rFonts w:hint="default" w:ascii="Times New Roman" w:hAnsi="Times New Roman" w:eastAsia="宋体" w:cs="Times New Roman"/>
          <w:b/>
          <w:bCs/>
          <w:color w:val="auto"/>
          <w:sz w:val="24"/>
          <w:szCs w:val="24"/>
          <w:highlight w:val="none"/>
          <w:lang w:val="en-US" w:bidi="ar-SA"/>
        </w:rPr>
        <w:t>公众提出意见的起止时间</w:t>
      </w:r>
    </w:p>
    <w:p w14:paraId="044A0C5D">
      <w:pPr>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jc w:val="both"/>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bidi="ar-SA"/>
        </w:rPr>
        <w:t>起止时间：2025年</w:t>
      </w:r>
      <w:r>
        <w:rPr>
          <w:rFonts w:hint="default" w:ascii="Times New Roman" w:cs="Times New Roman"/>
          <w:color w:val="auto"/>
          <w:sz w:val="24"/>
          <w:szCs w:val="24"/>
          <w:lang w:val="en-US" w:eastAsia="zh-CN" w:bidi="ar-SA"/>
        </w:rPr>
        <w:t>12</w:t>
      </w:r>
      <w:r>
        <w:rPr>
          <w:rFonts w:hint="default" w:ascii="Times New Roman" w:hAnsi="Times New Roman" w:eastAsia="宋体" w:cs="Times New Roman"/>
          <w:color w:val="auto"/>
          <w:sz w:val="24"/>
          <w:szCs w:val="24"/>
          <w:lang w:val="en-US" w:eastAsia="zh-CN" w:bidi="ar-SA"/>
        </w:rPr>
        <w:t>月</w:t>
      </w:r>
      <w:r>
        <w:rPr>
          <w:rFonts w:hint="default" w:ascii="Times New Roman" w:cs="Times New Roman"/>
          <w:color w:val="auto"/>
          <w:sz w:val="24"/>
          <w:szCs w:val="24"/>
          <w:lang w:val="en-US" w:eastAsia="zh-CN" w:bidi="ar-SA"/>
        </w:rPr>
        <w:t>23</w:t>
      </w:r>
      <w:r>
        <w:rPr>
          <w:rFonts w:hint="default" w:ascii="Times New Roman" w:hAnsi="Times New Roman" w:eastAsia="宋体" w:cs="Times New Roman"/>
          <w:color w:val="auto"/>
          <w:sz w:val="24"/>
          <w:szCs w:val="24"/>
          <w:lang w:val="en-US" w:eastAsia="zh-CN" w:bidi="ar-SA"/>
        </w:rPr>
        <w:t>日——202</w:t>
      </w:r>
      <w:r>
        <w:rPr>
          <w:rFonts w:hint="default" w:ascii="Times New Roman" w:cs="Times New Roman"/>
          <w:color w:val="auto"/>
          <w:sz w:val="24"/>
          <w:szCs w:val="24"/>
          <w:lang w:val="en-US" w:eastAsia="zh-CN" w:bidi="ar-SA"/>
        </w:rPr>
        <w:t>6</w:t>
      </w:r>
      <w:r>
        <w:rPr>
          <w:rFonts w:hint="default" w:ascii="Times New Roman" w:hAnsi="Times New Roman" w:eastAsia="宋体" w:cs="Times New Roman"/>
          <w:color w:val="auto"/>
          <w:sz w:val="24"/>
          <w:szCs w:val="24"/>
          <w:lang w:val="en-US" w:eastAsia="zh-CN" w:bidi="ar-SA"/>
        </w:rPr>
        <w:t>年</w:t>
      </w:r>
      <w:r>
        <w:rPr>
          <w:rFonts w:hint="default" w:ascii="Times New Roman" w:cs="Times New Roman"/>
          <w:color w:val="auto"/>
          <w:sz w:val="24"/>
          <w:szCs w:val="24"/>
          <w:lang w:val="en-US" w:eastAsia="zh-CN" w:bidi="ar-SA"/>
        </w:rPr>
        <w:t>1</w:t>
      </w:r>
      <w:r>
        <w:rPr>
          <w:rFonts w:hint="default" w:ascii="Times New Roman" w:hAnsi="Times New Roman" w:eastAsia="宋体" w:cs="Times New Roman"/>
          <w:color w:val="auto"/>
          <w:sz w:val="24"/>
          <w:szCs w:val="24"/>
          <w:lang w:val="en-US" w:eastAsia="zh-CN" w:bidi="ar-SA"/>
        </w:rPr>
        <w:t>月</w:t>
      </w:r>
      <w:r>
        <w:rPr>
          <w:rFonts w:hint="default" w:ascii="Times New Roman" w:cs="Times New Roman"/>
          <w:color w:val="auto"/>
          <w:sz w:val="24"/>
          <w:szCs w:val="24"/>
          <w:lang w:val="en-US" w:eastAsia="zh-CN" w:bidi="ar-SA"/>
        </w:rPr>
        <w:t>6</w:t>
      </w:r>
      <w:r>
        <w:rPr>
          <w:rFonts w:hint="default" w:ascii="Times New Roman" w:hAnsi="Times New Roman" w:eastAsia="宋体" w:cs="Times New Roman"/>
          <w:color w:val="auto"/>
          <w:sz w:val="24"/>
          <w:szCs w:val="24"/>
          <w:lang w:val="en-US" w:eastAsia="zh-CN" w:bidi="ar-SA"/>
        </w:rPr>
        <w:t>日</w:t>
      </w:r>
      <w:r>
        <w:rPr>
          <w:rFonts w:hint="eastAsia" w:ascii="Times New Roman" w:hAnsi="Times New Roman" w:eastAsia="宋体" w:cs="Times New Roman"/>
          <w:color w:val="auto"/>
          <w:sz w:val="24"/>
          <w:szCs w:val="24"/>
          <w:lang w:eastAsia="zh-CN"/>
        </w:rPr>
        <w:t>。</w:t>
      </w:r>
    </w:p>
    <w:p w14:paraId="73B2C421">
      <w:pPr>
        <w:keepNext w:val="0"/>
        <w:keepLines w:val="0"/>
        <w:pageBreakBefore w:val="0"/>
        <w:widowControl w:val="0"/>
        <w:kinsoku/>
        <w:wordWrap/>
        <w:overflowPunct/>
        <w:topLinePunct w:val="0"/>
        <w:autoSpaceDE/>
        <w:autoSpaceDN/>
        <w:bidi w:val="0"/>
        <w:adjustRightInd/>
        <w:textAlignment w:val="auto"/>
        <w:outlineLvl w:val="9"/>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br w:type="page"/>
      </w:r>
    </w:p>
    <w:p w14:paraId="25035736">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3.1.2公开日期</w:t>
      </w:r>
    </w:p>
    <w:p w14:paraId="63D7665B">
      <w:pPr>
        <w:keepNext w:val="0"/>
        <w:keepLines w:val="0"/>
        <w:pageBreakBefore w:val="0"/>
        <w:widowControl w:val="0"/>
        <w:kinsoku/>
        <w:wordWrap/>
        <w:overflowPunct/>
        <w:topLinePunct w:val="0"/>
        <w:autoSpaceDE/>
        <w:autoSpaceDN/>
        <w:bidi w:val="0"/>
        <w:adjustRightInd/>
        <w:snapToGrid/>
        <w:spacing w:line="360" w:lineRule="auto"/>
        <w:ind w:firstLine="565" w:firstLineChars="202"/>
        <w:textAlignment w:val="auto"/>
        <w:outlineLvl w:val="9"/>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建设单位于</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2025年</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12月23日至</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202</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年</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月</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日</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公开了本项目环境影响报告书征求意见稿。</w:t>
      </w:r>
    </w:p>
    <w:p w14:paraId="3CA71432">
      <w:pPr>
        <w:keepNext w:val="0"/>
        <w:keepLines w:val="0"/>
        <w:pageBreakBefore w:val="0"/>
        <w:widowControl w:val="0"/>
        <w:kinsoku/>
        <w:wordWrap/>
        <w:overflowPunct/>
        <w:topLinePunct w:val="0"/>
        <w:autoSpaceDE/>
        <w:autoSpaceDN/>
        <w:bidi w:val="0"/>
        <w:adjustRightInd/>
        <w:snapToGrid/>
        <w:spacing w:line="360" w:lineRule="auto"/>
        <w:ind w:firstLine="565" w:firstLineChars="202"/>
        <w:textAlignment w:val="auto"/>
        <w:outlineLvl w:val="9"/>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根据上述公开内容及日期的描述，公开的内容符合《办法》第十条中需公开的相关信息，征求公告意见的期限也不少于10个工作日。征求意见稿中给出了基本完成的环境影响报告书。因此，公开内容及日期均符合《办法》中的规定及要求。</w:t>
      </w:r>
    </w:p>
    <w:p w14:paraId="492C7B4B">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bCs/>
          <w:color w:val="000000" w:themeColor="text1"/>
          <w:sz w:val="28"/>
          <w:szCs w:val="28"/>
          <w:highlight w:val="none"/>
          <w14:textFill>
            <w14:solidFill>
              <w14:schemeClr w14:val="tx1"/>
            </w14:solidFill>
          </w14:textFill>
        </w:rPr>
      </w:pPr>
      <w:bookmarkStart w:id="15" w:name="_Toc4585"/>
      <w:bookmarkStart w:id="16" w:name="_Toc29157"/>
      <w:r>
        <w:rPr>
          <w:rFonts w:hint="default" w:ascii="Times New Roman" w:hAnsi="Times New Roman" w:eastAsia="宋体" w:cs="Times New Roman"/>
          <w:b/>
          <w:bCs/>
          <w:color w:val="000000" w:themeColor="text1"/>
          <w:sz w:val="28"/>
          <w:szCs w:val="28"/>
          <w:highlight w:val="none"/>
          <w14:textFill>
            <w14:solidFill>
              <w14:schemeClr w14:val="tx1"/>
            </w14:solidFill>
          </w14:textFill>
        </w:rPr>
        <w:t>3.2公示方式</w:t>
      </w:r>
      <w:bookmarkEnd w:id="15"/>
      <w:bookmarkEnd w:id="16"/>
    </w:p>
    <w:p w14:paraId="1F4EE437">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bookmarkStart w:id="17" w:name="_Toc4593_WPSOffice_Level2"/>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3.2.1网络</w:t>
      </w:r>
      <w:bookmarkEnd w:id="17"/>
    </w:p>
    <w:p w14:paraId="62C0412C">
      <w:pPr>
        <w:keepNext w:val="0"/>
        <w:keepLines w:val="0"/>
        <w:pageBreakBefore w:val="0"/>
        <w:widowControl w:val="0"/>
        <w:kinsoku/>
        <w:wordWrap w:val="0"/>
        <w:overflowPunct/>
        <w:topLinePunct w:val="0"/>
        <w:autoSpaceDE/>
        <w:autoSpaceDN/>
        <w:bidi w:val="0"/>
        <w:adjustRightInd/>
        <w:snapToGrid/>
        <w:spacing w:line="360" w:lineRule="auto"/>
        <w:ind w:firstLine="565" w:firstLineChars="202"/>
        <w:jc w:val="both"/>
        <w:textAlignment w:val="auto"/>
        <w:outlineLvl w:val="9"/>
        <w:rPr>
          <w:rFonts w:hint="default" w:ascii="Times New Roman" w:hAnsi="Times New Roman" w:cs="Times New Roman"/>
          <w:color w:val="000000" w:themeColor="text1"/>
          <w:sz w:val="28"/>
          <w:szCs w:val="28"/>
          <w:highlight w:val="none"/>
          <w:lang w:eastAsia="zh-CN"/>
          <w14:textFill>
            <w14:solidFill>
              <w14:schemeClr w14:val="tx1"/>
            </w14:solidFill>
          </w14:textFill>
        </w:rPr>
      </w:pPr>
      <w:r>
        <w:rPr>
          <w:rFonts w:hint="default" w:ascii="Times New Roman" w:hAnsi="Times New Roman" w:cs="Times New Roman"/>
          <w:color w:val="000000" w:themeColor="text1"/>
          <w:sz w:val="28"/>
          <w:szCs w:val="28"/>
          <w:highlight w:val="none"/>
          <w14:textFill>
            <w14:solidFill>
              <w14:schemeClr w14:val="tx1"/>
            </w14:solidFill>
          </w14:textFill>
        </w:rPr>
        <w:t>本项目环境影响报告书征求意见稿于</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202</w:t>
      </w:r>
      <w:r>
        <w:rPr>
          <w:rFonts w:hint="eastAsia" w:ascii="Times New Roman" w:hAnsi="Times New Roman" w:cs="Times New Roman"/>
          <w:color w:val="000000" w:themeColor="text1"/>
          <w:sz w:val="28"/>
          <w:szCs w:val="28"/>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年</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12月23日</w:t>
      </w:r>
      <w:r>
        <w:rPr>
          <w:rFonts w:hint="default" w:ascii="Times New Roman" w:hAnsi="Times New Roman" w:cs="Times New Roman"/>
          <w:color w:val="000000" w:themeColor="text1"/>
          <w:sz w:val="28"/>
          <w:szCs w:val="28"/>
          <w:highlight w:val="none"/>
          <w14:textFill>
            <w14:solidFill>
              <w14:schemeClr w14:val="tx1"/>
            </w14:solidFill>
          </w14:textFill>
        </w:rPr>
        <w:t>在</w:t>
      </w:r>
      <w:r>
        <w:rPr>
          <w:rFonts w:hint="eastAsia" w:ascii="Times New Roman" w:hAnsi="Times New Roman" w:cs="Times New Roman"/>
          <w:color w:val="000000" w:themeColor="text1"/>
          <w:sz w:val="28"/>
          <w:szCs w:val="28"/>
          <w:highlight w:val="none"/>
          <w:lang w:eastAsia="zh-CN"/>
          <w14:textFill>
            <w14:solidFill>
              <w14:schemeClr w14:val="tx1"/>
            </w14:solidFill>
          </w14:textFill>
        </w:rPr>
        <w:t>黑龙江安全环保技术网网站</w:t>
      </w:r>
      <w:r>
        <w:rPr>
          <w:rFonts w:hint="default" w:ascii="Times New Roman" w:hAnsi="Times New Roman" w:cs="Times New Roman"/>
          <w:color w:val="000000" w:themeColor="text1"/>
          <w:sz w:val="28"/>
          <w:szCs w:val="28"/>
          <w:highlight w:val="none"/>
          <w14:textFill>
            <w14:solidFill>
              <w14:schemeClr w14:val="tx1"/>
            </w14:solidFill>
          </w14:textFill>
        </w:rPr>
        <w:t>上进行公示，网址为</w:t>
      </w:r>
      <w:r>
        <w:rPr>
          <w:rFonts w:hint="default" w:ascii="Times New Roman" w:hAnsi="Times New Roman" w:cs="Times New Roman"/>
          <w:color w:val="000000" w:themeColor="text1"/>
          <w:sz w:val="28"/>
          <w:szCs w:val="28"/>
          <w:highlight w:val="none"/>
          <w:lang w:eastAsia="zh-CN"/>
          <w14:textFill>
            <w14:solidFill>
              <w14:schemeClr w14:val="tx1"/>
            </w14:solidFill>
          </w14:textFill>
        </w:rPr>
        <w:t>：</w:t>
      </w:r>
    </w:p>
    <w:p w14:paraId="2B2C65D8">
      <w:pPr>
        <w:keepNext w:val="0"/>
        <w:keepLines w:val="0"/>
        <w:pageBreakBefore w:val="0"/>
        <w:widowControl w:val="0"/>
        <w:kinsoku/>
        <w:wordWrap w:val="0"/>
        <w:overflowPunct/>
        <w:topLinePunct w:val="0"/>
        <w:autoSpaceDE/>
        <w:autoSpaceDN/>
        <w:bidi w:val="0"/>
        <w:adjustRightInd/>
        <w:snapToGrid/>
        <w:spacing w:line="360" w:lineRule="auto"/>
        <w:ind w:firstLine="565" w:firstLineChars="202"/>
        <w:jc w:val="both"/>
        <w:textAlignment w:val="auto"/>
        <w:outlineLvl w:val="9"/>
        <w:rPr>
          <w:rFonts w:hint="default" w:ascii="Times New Roman" w:hAnsi="Times New Roman" w:cs="Times New Roman"/>
          <w:color w:val="000000" w:themeColor="text1"/>
          <w:sz w:val="28"/>
          <w:szCs w:val="28"/>
          <w:highlight w:val="none"/>
          <w:lang w:eastAsia="zh-CN"/>
          <w14:textFill>
            <w14:solidFill>
              <w14:schemeClr w14:val="tx1"/>
            </w14:solidFill>
          </w14:textFill>
        </w:rPr>
      </w:pPr>
      <w:r>
        <w:rPr>
          <w:rFonts w:hint="default" w:ascii="Times New Roman" w:hAnsi="Times New Roman" w:cs="Times New Roman"/>
          <w:color w:val="000000" w:themeColor="text1"/>
          <w:sz w:val="28"/>
          <w:szCs w:val="28"/>
          <w:highlight w:val="none"/>
          <w:lang w:val="en-US" w:eastAsia="zh-CN"/>
          <w14:textFill>
            <w14:solidFill>
              <w14:schemeClr w14:val="tx1"/>
            </w14:solidFill>
          </w14:textFill>
        </w:rPr>
        <w:t>http://www.hljhbjsfw.cn/NewsDetail.aspx?ID=870。</w:t>
      </w:r>
    </w:p>
    <w:p w14:paraId="779162AA">
      <w:pPr>
        <w:keepNext w:val="0"/>
        <w:keepLines w:val="0"/>
        <w:pageBreakBefore w:val="0"/>
        <w:widowControl w:val="0"/>
        <w:kinsoku/>
        <w:wordWrap w:val="0"/>
        <w:overflowPunct/>
        <w:topLinePunct w:val="0"/>
        <w:autoSpaceDE/>
        <w:autoSpaceDN/>
        <w:bidi w:val="0"/>
        <w:adjustRightInd/>
        <w:snapToGrid/>
        <w:spacing w:line="360" w:lineRule="auto"/>
        <w:ind w:firstLine="565" w:firstLineChars="202"/>
        <w:jc w:val="both"/>
        <w:textAlignment w:val="auto"/>
        <w:outlineLvl w:val="9"/>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pPr>
      <w:r>
        <w:rPr>
          <w:rFonts w:hint="eastAsia" w:ascii="Times New Roman" w:hAnsi="Times New Roman" w:cs="Times New Roman"/>
          <w:color w:val="000000" w:themeColor="text1"/>
          <w:sz w:val="28"/>
          <w:szCs w:val="28"/>
          <w:highlight w:val="none"/>
          <w:lang w:eastAsia="zh-CN"/>
          <w14:textFill>
            <w14:solidFill>
              <w14:schemeClr w14:val="tx1"/>
            </w14:solidFill>
          </w14:textFill>
        </w:rPr>
        <w:t>黑龙江安全环保技术网网站</w:t>
      </w:r>
      <w:r>
        <w:rPr>
          <w:rFonts w:hint="default" w:ascii="Times New Roman" w:hAnsi="Times New Roman" w:cs="Times New Roman"/>
          <w:color w:val="000000" w:themeColor="text1"/>
          <w:sz w:val="28"/>
          <w:szCs w:val="28"/>
          <w:highlight w:val="none"/>
          <w14:textFill>
            <w14:solidFill>
              <w14:schemeClr w14:val="tx1"/>
            </w14:solidFill>
          </w14:textFill>
        </w:rPr>
        <w:t>属于</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建设项目所在地</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黑龙江省</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公共媒体网站</w:t>
      </w:r>
      <w:r>
        <w:rPr>
          <w:rFonts w:hint="default" w:ascii="Times New Roman" w:hAnsi="Times New Roman" w:cs="Times New Roman"/>
          <w:color w:val="000000" w:themeColor="text1"/>
          <w:sz w:val="28"/>
          <w:szCs w:val="28"/>
          <w:highlight w:val="none"/>
          <w14:textFill>
            <w14:solidFill>
              <w14:schemeClr w14:val="tx1"/>
            </w14:solidFill>
          </w14:textFill>
        </w:rPr>
        <w:t>，在该网站公开符合《环境影响评价公众参与办法》（生态环境部令第4</w:t>
      </w:r>
      <w:r>
        <w:rPr>
          <w:rFonts w:hint="default" w:ascii="Times New Roman" w:hAnsi="Times New Roman" w:cs="Times New Roman"/>
          <w:color w:val="000000" w:themeColor="text1"/>
          <w:sz w:val="28"/>
          <w:szCs w:val="28"/>
          <w:highlight w:val="none"/>
          <w:lang w:eastAsia="zh-CN"/>
          <w14:textFill>
            <w14:solidFill>
              <w14:schemeClr w14:val="tx1"/>
            </w14:solidFill>
          </w14:textFill>
        </w:rPr>
        <w:t>号</w:t>
      </w:r>
      <w:r>
        <w:rPr>
          <w:rFonts w:hint="default" w:ascii="Times New Roman" w:hAnsi="Times New Roman" w:cs="Times New Roman"/>
          <w:color w:val="000000" w:themeColor="text1"/>
          <w:sz w:val="28"/>
          <w:szCs w:val="28"/>
          <w:highlight w:val="none"/>
          <w14:textFill>
            <w14:solidFill>
              <w14:schemeClr w14:val="tx1"/>
            </w14:solidFill>
          </w14:textFill>
        </w:rPr>
        <w:t>）相关要求</w:t>
      </w:r>
      <w:r>
        <w:rPr>
          <w:rFonts w:hint="default" w:ascii="Times New Roman" w:hAnsi="Times New Roman" w:cs="Times New Roman"/>
          <w:color w:val="000000" w:themeColor="text1"/>
          <w:sz w:val="28"/>
          <w:szCs w:val="28"/>
          <w:highlight w:val="none"/>
          <w:lang w:eastAsia="zh-CN"/>
          <w14:textFill>
            <w14:solidFill>
              <w14:schemeClr w14:val="tx1"/>
            </w14:solidFill>
          </w14:textFill>
        </w:rPr>
        <w:t>，网络公示截图见下图3-1。</w:t>
      </w:r>
    </w:p>
    <w:p w14:paraId="63EB108F">
      <w:pPr>
        <w:rPr>
          <w:rFonts w:hint="default" w:ascii="Times New Roman" w:hAnsi="Times New Roman" w:cs="Times New Roman"/>
          <w:color w:val="000000" w:themeColor="text1"/>
          <w:sz w:val="28"/>
          <w:szCs w:val="28"/>
          <w:highlight w:val="none"/>
          <w14:textFill>
            <w14:solidFill>
              <w14:schemeClr w14:val="tx1"/>
            </w14:solidFill>
          </w14:textFill>
        </w:rPr>
      </w:pPr>
      <w:r>
        <w:rPr>
          <w:rFonts w:hint="default" w:ascii="Times New Roman" w:hAnsi="Times New Roman" w:cs="Times New Roman"/>
          <w:color w:val="000000" w:themeColor="text1"/>
          <w:sz w:val="28"/>
          <w:szCs w:val="28"/>
          <w:highlight w:val="none"/>
          <w14:textFill>
            <w14:solidFill>
              <w14:schemeClr w14:val="tx1"/>
            </w14:solidFill>
          </w14:textFill>
        </w:rPr>
        <w:br w:type="page"/>
      </w:r>
    </w:p>
    <w:p w14:paraId="32907966">
      <w:pPr>
        <w:jc w:val="center"/>
        <w:rPr>
          <w:rFonts w:hint="eastAsia" w:ascii="Times New Roman" w:hAnsi="Times New Roman" w:cs="Times New Roman" w:eastAsiaTheme="minorEastAsia"/>
          <w:color w:val="000000" w:themeColor="text1"/>
          <w:sz w:val="28"/>
          <w:szCs w:val="28"/>
          <w:highlight w:val="none"/>
          <w:lang w:eastAsia="zh-CN"/>
          <w14:textFill>
            <w14:solidFill>
              <w14:schemeClr w14:val="tx1"/>
            </w14:solidFill>
          </w14:textFill>
        </w:rPr>
      </w:pPr>
      <w:r>
        <w:drawing>
          <wp:inline distT="0" distB="0" distL="114300" distR="114300">
            <wp:extent cx="5758815" cy="6088380"/>
            <wp:effectExtent l="0" t="0" r="13335" b="762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8"/>
                    <a:stretch>
                      <a:fillRect/>
                    </a:stretch>
                  </pic:blipFill>
                  <pic:spPr>
                    <a:xfrm>
                      <a:off x="0" y="0"/>
                      <a:ext cx="5758815" cy="6088380"/>
                    </a:xfrm>
                    <a:prstGeom prst="rect">
                      <a:avLst/>
                    </a:prstGeom>
                    <a:noFill/>
                    <a:ln>
                      <a:noFill/>
                    </a:ln>
                  </pic:spPr>
                </pic:pic>
              </a:graphicData>
            </a:graphic>
          </wp:inline>
        </w:drawing>
      </w:r>
    </w:p>
    <w:p w14:paraId="47CB8BAD">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 w:val="28"/>
          <w:szCs w:val="28"/>
          <w:highlight w:val="none"/>
          <w14:textFill>
            <w14:solidFill>
              <w14:schemeClr w14:val="tx1"/>
            </w14:solidFill>
          </w14:textFill>
        </w:rPr>
        <w:t xml:space="preserve">图3-1 </w:t>
      </w:r>
      <w:r>
        <w:rPr>
          <w:rFonts w:hint="default" w:ascii="Times New Roman" w:hAnsi="Times New Roman"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 w:val="28"/>
          <w:szCs w:val="28"/>
          <w:highlight w:val="none"/>
          <w14:textFill>
            <w14:solidFill>
              <w14:schemeClr w14:val="tx1"/>
            </w14:solidFill>
          </w14:textFill>
        </w:rPr>
        <w:t>征求意见稿网络公示截图</w:t>
      </w:r>
    </w:p>
    <w:p w14:paraId="41E02D01">
      <w:pPr>
        <w:jc w:val="cente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br w:type="page"/>
      </w:r>
    </w:p>
    <w:p w14:paraId="2589E9CB">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3.2.2报纸</w:t>
      </w:r>
    </w:p>
    <w:p w14:paraId="551D714B">
      <w:pPr>
        <w:keepNext w:val="0"/>
        <w:keepLines w:val="0"/>
        <w:pageBreakBefore w:val="0"/>
        <w:widowControl w:val="0"/>
        <w:kinsoku/>
        <w:wordWrap/>
        <w:overflowPunct/>
        <w:topLinePunct w:val="0"/>
        <w:autoSpaceDE/>
        <w:autoSpaceDN/>
        <w:bidi w:val="0"/>
        <w:adjustRightInd/>
        <w:snapToGrid/>
        <w:spacing w:line="360" w:lineRule="auto"/>
        <w:ind w:firstLine="565" w:firstLineChars="202"/>
        <w:jc w:val="both"/>
        <w:textAlignment w:val="auto"/>
        <w:outlineLvl w:val="9"/>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 w:val="28"/>
          <w:szCs w:val="28"/>
          <w:highlight w:val="none"/>
          <w14:textFill>
            <w14:solidFill>
              <w14:schemeClr w14:val="tx1"/>
            </w14:solidFill>
          </w14:textFill>
        </w:rPr>
        <w:t>我单位分别于20</w:t>
      </w:r>
      <w:r>
        <w:rPr>
          <w:rFonts w:hint="default" w:ascii="Times New Roman" w:hAnsi="Times New Roman" w:cs="Times New Roman"/>
          <w:color w:val="000000" w:themeColor="text1"/>
          <w:sz w:val="28"/>
          <w:szCs w:val="28"/>
          <w:highlight w:val="none"/>
          <w:lang w:val="en-US" w:eastAsia="zh-CN"/>
          <w14:textFill>
            <w14:solidFill>
              <w14:schemeClr w14:val="tx1"/>
            </w14:solidFill>
          </w14:textFill>
        </w:rPr>
        <w:t>2</w:t>
      </w:r>
      <w:r>
        <w:rPr>
          <w:rFonts w:hint="eastAsia" w:ascii="Times New Roman" w:hAnsi="Times New Roman" w:cs="Times New Roman"/>
          <w:color w:val="000000" w:themeColor="text1"/>
          <w:sz w:val="28"/>
          <w:szCs w:val="28"/>
          <w:highlight w:val="none"/>
          <w:lang w:val="en-US" w:eastAsia="zh-CN"/>
          <w14:textFill>
            <w14:solidFill>
              <w14:schemeClr w14:val="tx1"/>
            </w14:solidFill>
          </w14:textFill>
        </w:rPr>
        <w:t>5</w:t>
      </w:r>
      <w:r>
        <w:rPr>
          <w:rFonts w:hint="default" w:ascii="Times New Roman" w:hAnsi="Times New Roman" w:cs="Times New Roman"/>
          <w:color w:val="000000" w:themeColor="text1"/>
          <w:sz w:val="28"/>
          <w:szCs w:val="28"/>
          <w:highlight w:val="none"/>
          <w14:textFill>
            <w14:solidFill>
              <w14:schemeClr w14:val="tx1"/>
            </w14:solidFill>
          </w14:textFill>
        </w:rPr>
        <w:t>年</w:t>
      </w:r>
      <w:r>
        <w:rPr>
          <w:rFonts w:hint="eastAsia" w:ascii="Times New Roman" w:hAnsi="Times New Roman" w:cs="Times New Roman"/>
          <w:color w:val="000000" w:themeColor="text1"/>
          <w:sz w:val="28"/>
          <w:szCs w:val="28"/>
          <w:highlight w:val="none"/>
          <w:lang w:val="en-US" w:eastAsia="zh-CN"/>
          <w14:textFill>
            <w14:solidFill>
              <w14:schemeClr w14:val="tx1"/>
            </w14:solidFill>
          </w14:textFill>
        </w:rPr>
        <w:t>12</w:t>
      </w:r>
      <w:r>
        <w:rPr>
          <w:rFonts w:hint="default" w:ascii="Times New Roman" w:hAnsi="Times New Roman" w:cs="Times New Roman"/>
          <w:color w:val="000000" w:themeColor="text1"/>
          <w:sz w:val="28"/>
          <w:szCs w:val="28"/>
          <w:highlight w:val="none"/>
          <w14:textFill>
            <w14:solidFill>
              <w14:schemeClr w14:val="tx1"/>
            </w14:solidFill>
          </w14:textFill>
        </w:rPr>
        <w:t>月</w:t>
      </w:r>
      <w:r>
        <w:rPr>
          <w:rFonts w:hint="eastAsia" w:ascii="Times New Roman" w:hAnsi="Times New Roman" w:cs="Times New Roman"/>
          <w:color w:val="000000" w:themeColor="text1"/>
          <w:sz w:val="28"/>
          <w:szCs w:val="28"/>
          <w:highlight w:val="none"/>
          <w:lang w:val="en-US" w:eastAsia="zh-CN"/>
          <w14:textFill>
            <w14:solidFill>
              <w14:schemeClr w14:val="tx1"/>
            </w14:solidFill>
          </w14:textFill>
        </w:rPr>
        <w:t>29</w:t>
      </w:r>
      <w:r>
        <w:rPr>
          <w:rFonts w:hint="default" w:ascii="Times New Roman" w:hAnsi="Times New Roman" w:cs="Times New Roman"/>
          <w:color w:val="000000" w:themeColor="text1"/>
          <w:sz w:val="28"/>
          <w:szCs w:val="28"/>
          <w:highlight w:val="none"/>
          <w14:textFill>
            <w14:solidFill>
              <w14:schemeClr w14:val="tx1"/>
            </w14:solidFill>
          </w14:textFill>
        </w:rPr>
        <w:t>日和202</w:t>
      </w:r>
      <w:r>
        <w:rPr>
          <w:rFonts w:hint="eastAsia" w:ascii="Times New Roman" w:hAnsi="Times New Roman" w:cs="Times New Roman"/>
          <w:color w:val="000000" w:themeColor="text1"/>
          <w:sz w:val="28"/>
          <w:szCs w:val="28"/>
          <w:highlight w:val="none"/>
          <w:lang w:val="en-US" w:eastAsia="zh-CN"/>
          <w14:textFill>
            <w14:solidFill>
              <w14:schemeClr w14:val="tx1"/>
            </w14:solidFill>
          </w14:textFill>
        </w:rPr>
        <w:t>5</w:t>
      </w:r>
      <w:r>
        <w:rPr>
          <w:rFonts w:hint="default" w:ascii="Times New Roman" w:hAnsi="Times New Roman" w:cs="Times New Roman"/>
          <w:color w:val="000000" w:themeColor="text1"/>
          <w:sz w:val="28"/>
          <w:szCs w:val="28"/>
          <w:highlight w:val="none"/>
          <w14:textFill>
            <w14:solidFill>
              <w14:schemeClr w14:val="tx1"/>
            </w14:solidFill>
          </w14:textFill>
        </w:rPr>
        <w:t>年</w:t>
      </w:r>
      <w:r>
        <w:rPr>
          <w:rFonts w:hint="eastAsia" w:ascii="Times New Roman" w:hAnsi="Times New Roman" w:cs="Times New Roman"/>
          <w:color w:val="000000" w:themeColor="text1"/>
          <w:sz w:val="28"/>
          <w:szCs w:val="28"/>
          <w:highlight w:val="none"/>
          <w:lang w:val="en-US" w:eastAsia="zh-CN"/>
          <w14:textFill>
            <w14:solidFill>
              <w14:schemeClr w14:val="tx1"/>
            </w14:solidFill>
          </w14:textFill>
        </w:rPr>
        <w:t>12</w:t>
      </w:r>
      <w:r>
        <w:rPr>
          <w:rFonts w:hint="default" w:ascii="Times New Roman" w:hAnsi="Times New Roman" w:cs="Times New Roman"/>
          <w:color w:val="000000" w:themeColor="text1"/>
          <w:sz w:val="28"/>
          <w:szCs w:val="28"/>
          <w:highlight w:val="none"/>
          <w14:textFill>
            <w14:solidFill>
              <w14:schemeClr w14:val="tx1"/>
            </w14:solidFill>
          </w14:textFill>
        </w:rPr>
        <w:t>月</w:t>
      </w:r>
      <w:r>
        <w:rPr>
          <w:rFonts w:hint="eastAsia" w:ascii="Times New Roman" w:hAnsi="Times New Roman" w:cs="Times New Roman"/>
          <w:color w:val="000000" w:themeColor="text1"/>
          <w:sz w:val="28"/>
          <w:szCs w:val="28"/>
          <w:highlight w:val="none"/>
          <w:lang w:val="en-US" w:eastAsia="zh-CN"/>
          <w14:textFill>
            <w14:solidFill>
              <w14:schemeClr w14:val="tx1"/>
            </w14:solidFill>
          </w14:textFill>
        </w:rPr>
        <w:t>30</w:t>
      </w:r>
      <w:r>
        <w:rPr>
          <w:rFonts w:hint="default" w:ascii="Times New Roman" w:hAnsi="Times New Roman" w:cs="Times New Roman"/>
          <w:color w:val="000000" w:themeColor="text1"/>
          <w:sz w:val="28"/>
          <w:szCs w:val="28"/>
          <w:highlight w:val="none"/>
          <w14:textFill>
            <w14:solidFill>
              <w14:schemeClr w14:val="tx1"/>
            </w14:solidFill>
          </w14:textFill>
        </w:rPr>
        <w:t>日在《大庆油田报》上进行征求意见稿公示，《大庆油田报》属于目所在地主要报纸，公众较易接触，且报纸公示时间位于</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2</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02</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年</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12月23日</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至</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20</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年</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月</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日</w:t>
      </w:r>
      <w:r>
        <w:rPr>
          <w:rFonts w:hint="default" w:ascii="Times New Roman" w:hAnsi="Times New Roman" w:cs="Times New Roman"/>
          <w:color w:val="000000" w:themeColor="text1"/>
          <w:sz w:val="28"/>
          <w:szCs w:val="28"/>
          <w:highlight w:val="none"/>
          <w14:textFill>
            <w14:solidFill>
              <w14:schemeClr w14:val="tx1"/>
            </w14:solidFill>
          </w14:textFill>
        </w:rPr>
        <w:t>时间段内，满足《环境影响评价公众参与办法》（生态环境部令第4</w:t>
      </w:r>
      <w:r>
        <w:rPr>
          <w:rFonts w:hint="default" w:ascii="Times New Roman" w:hAnsi="Times New Roman" w:cs="Times New Roman"/>
          <w:color w:val="000000" w:themeColor="text1"/>
          <w:sz w:val="28"/>
          <w:szCs w:val="28"/>
          <w:highlight w:val="none"/>
          <w:lang w:eastAsia="zh-CN"/>
          <w14:textFill>
            <w14:solidFill>
              <w14:schemeClr w14:val="tx1"/>
            </w14:solidFill>
          </w14:textFill>
        </w:rPr>
        <w:t>号</w:t>
      </w:r>
      <w:r>
        <w:rPr>
          <w:rFonts w:hint="default" w:ascii="Times New Roman" w:hAnsi="Times New Roman" w:cs="Times New Roman"/>
          <w:color w:val="000000" w:themeColor="text1"/>
          <w:sz w:val="28"/>
          <w:szCs w:val="28"/>
          <w:highlight w:val="none"/>
          <w14:textFill>
            <w14:solidFill>
              <w14:schemeClr w14:val="tx1"/>
            </w14:solidFill>
          </w14:textFill>
        </w:rPr>
        <w:t>）相关要求，报纸公示截图见下图3-2、3-3</w:t>
      </w:r>
      <w:r>
        <w:rPr>
          <w:rFonts w:hint="default" w:ascii="Times New Roman" w:hAnsi="Times New Roman" w:cs="Times New Roman"/>
          <w:color w:val="000000" w:themeColor="text1"/>
          <w:sz w:val="28"/>
          <w:szCs w:val="28"/>
          <w:highlight w:val="none"/>
          <w:lang w:eastAsia="zh-CN"/>
          <w14:textFill>
            <w14:solidFill>
              <w14:schemeClr w14:val="tx1"/>
            </w14:solidFill>
          </w14:textFill>
        </w:rPr>
        <w:t>。</w:t>
      </w:r>
    </w:p>
    <w:p w14:paraId="77A4DB41">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br w:type="page"/>
      </w:r>
    </w:p>
    <w:p w14:paraId="05F7D21B">
      <w:pPr>
        <w:jc w:val="center"/>
        <w:rPr>
          <w:rFonts w:hint="eastAsia" w:ascii="Times New Roman" w:hAnsi="Times New Roman" w:cs="Times New Roman" w:eastAsiaTheme="minorEastAsia"/>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sz w:val="28"/>
          <w:highlight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72390</wp:posOffset>
                </wp:positionH>
                <wp:positionV relativeFrom="paragraph">
                  <wp:posOffset>5311775</wp:posOffset>
                </wp:positionV>
                <wp:extent cx="5667375" cy="481330"/>
                <wp:effectExtent l="9525" t="9525" r="19050" b="23495"/>
                <wp:wrapNone/>
                <wp:docPr id="20" name="自选图形 2"/>
                <wp:cNvGraphicFramePr/>
                <a:graphic xmlns:a="http://schemas.openxmlformats.org/drawingml/2006/main">
                  <a:graphicData uri="http://schemas.microsoft.com/office/word/2010/wordprocessingShape">
                    <wps:wsp>
                      <wps:cNvSpPr/>
                      <wps:spPr>
                        <a:xfrm>
                          <a:off x="5095240" y="7120890"/>
                          <a:ext cx="5667375" cy="481330"/>
                        </a:xfrm>
                        <a:prstGeom prst="flowChartProcess">
                          <a:avLst/>
                        </a:prstGeom>
                        <a:noFill/>
                        <a:ln w="19050" cap="flat" cmpd="sng">
                          <a:solidFill>
                            <a:srgbClr val="FF0000"/>
                          </a:solidFill>
                          <a:prstDash val="solid"/>
                          <a:miter/>
                          <a:headEnd type="none" w="med" len="med"/>
                          <a:tailEnd type="none" w="med" len="med"/>
                        </a:ln>
                      </wps:spPr>
                      <wps:bodyPr upright="0"/>
                    </wps:wsp>
                  </a:graphicData>
                </a:graphic>
              </wp:anchor>
            </w:drawing>
          </mc:Choice>
          <mc:Fallback>
            <w:pict>
              <v:shape id="自选图形 2" o:spid="_x0000_s1026" o:spt="109" type="#_x0000_t109" style="position:absolute;left:0pt;margin-left:5.7pt;margin-top:418.25pt;height:37.9pt;width:446.25pt;z-index:251662336;mso-width-relative:page;mso-height-relative:page;" filled="f" stroked="t" coordsize="21600,21600" o:gfxdata="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TNuddgAAAAKAQAA&#10;DwAAAAAAAAABACAAAAAiAAAAZHJzL2Rvd25yZXYueG1sUEsBAhQAFAAAAAgAh07iQI7QfUEZAgAA&#10;FQQAAA4AAAAAAAAAAQAgAAAAJwEAAGRycy9lMm9Eb2MueG1sUEsFBgAAAAAGAAYAWQEAALIFAAAA&#10;AA==&#10;">
                <v:fill on="f" focussize="0,0"/>
                <v:stroke weight="1.5pt" color="#FF0000" joinstyle="miter"/>
                <v:imagedata o:title=""/>
                <o:lock v:ext="edit" aspectratio="f"/>
              </v:shape>
            </w:pict>
          </mc:Fallback>
        </mc:AlternateContent>
      </w:r>
      <w:r>
        <w:drawing>
          <wp:inline distT="0" distB="0" distL="114300" distR="114300">
            <wp:extent cx="5756275" cy="6055360"/>
            <wp:effectExtent l="0" t="0" r="1587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756275" cy="6055360"/>
                    </a:xfrm>
                    <a:prstGeom prst="rect">
                      <a:avLst/>
                    </a:prstGeom>
                    <a:noFill/>
                    <a:ln>
                      <a:noFill/>
                    </a:ln>
                  </pic:spPr>
                </pic:pic>
              </a:graphicData>
            </a:graphic>
          </wp:inline>
        </w:drawing>
      </w:r>
    </w:p>
    <w:p w14:paraId="5E3E7203">
      <w:pPr>
        <w:jc w:val="center"/>
        <w:rPr>
          <w:rFonts w:hint="default" w:ascii="Times New Roman" w:hAnsi="Times New Roman" w:cs="Times New Roman"/>
          <w:color w:val="000000" w:themeColor="text1"/>
          <w:sz w:val="28"/>
          <w:szCs w:val="28"/>
          <w:highlight w:val="none"/>
          <w14:textFill>
            <w14:solidFill>
              <w14:schemeClr w14:val="tx1"/>
            </w14:solidFill>
          </w14:textFill>
        </w:rPr>
        <w:sectPr>
          <w:footerReference r:id="rId4" w:type="default"/>
          <w:pgSz w:w="11910" w:h="16840"/>
          <w:pgMar w:top="1418" w:right="1418" w:bottom="1418" w:left="1418" w:header="720" w:footer="720" w:gutter="0"/>
          <w:pgBorders>
            <w:top w:val="none" w:sz="0" w:space="0"/>
            <w:left w:val="none" w:sz="0" w:space="0"/>
            <w:bottom w:val="none" w:sz="0" w:space="0"/>
            <w:right w:val="none" w:sz="0" w:space="0"/>
          </w:pgBorders>
          <w:pgNumType w:fmt="decimal"/>
          <w:cols w:space="720" w:num="1"/>
        </w:sectPr>
      </w:pPr>
      <w:r>
        <w:rPr>
          <w:rFonts w:hint="default" w:ascii="Times New Roman" w:hAnsi="Times New Roman" w:cs="Times New Roman"/>
          <w:color w:val="000000" w:themeColor="text1"/>
          <w:sz w:val="28"/>
          <w:szCs w:val="28"/>
          <w:highlight w:val="none"/>
          <w14:textFill>
            <w14:solidFill>
              <w14:schemeClr w14:val="tx1"/>
            </w14:solidFill>
          </w14:textFill>
        </w:rPr>
        <w:t xml:space="preserve">图3-2 </w:t>
      </w:r>
      <w:r>
        <w:rPr>
          <w:rFonts w:hint="default" w:ascii="Times New Roman" w:hAnsi="Times New Roman"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 w:val="28"/>
          <w:szCs w:val="28"/>
          <w:highlight w:val="none"/>
          <w14:textFill>
            <w14:solidFill>
              <w14:schemeClr w14:val="tx1"/>
            </w14:solidFill>
          </w14:textFill>
        </w:rPr>
        <w:t>征求意见稿报纸一次公示</w:t>
      </w:r>
    </w:p>
    <w:p w14:paraId="0E2C3D09">
      <w:pPr>
        <w:jc w:val="center"/>
        <w:rPr>
          <w:rFonts w:hint="eastAsia" w:ascii="Times New Roman" w:hAnsi="Times New Roman" w:cs="Times New Roman" w:eastAsiaTheme="minorEastAsia"/>
          <w:color w:val="000000" w:themeColor="text1"/>
          <w:sz w:val="28"/>
          <w:szCs w:val="28"/>
          <w:highlight w:val="none"/>
          <w:lang w:eastAsia="zh-CN"/>
          <w14:textFill>
            <w14:solidFill>
              <w14:schemeClr w14:val="tx1"/>
            </w14:solidFill>
          </w14:textFill>
        </w:rPr>
      </w:pPr>
      <w:r>
        <w:rPr>
          <w:rFonts w:hint="default" w:ascii="Times New Roman" w:hAnsi="Times New Roman" w:cs="Times New Roman"/>
          <w:color w:val="000000" w:themeColor="text1"/>
          <w:sz w:val="28"/>
          <w:highlight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267970</wp:posOffset>
                </wp:positionH>
                <wp:positionV relativeFrom="paragraph">
                  <wp:posOffset>2821940</wp:posOffset>
                </wp:positionV>
                <wp:extent cx="5295265" cy="521335"/>
                <wp:effectExtent l="9525" t="9525" r="10160" b="21590"/>
                <wp:wrapNone/>
                <wp:docPr id="15" name="自选图形 2"/>
                <wp:cNvGraphicFramePr/>
                <a:graphic xmlns:a="http://schemas.openxmlformats.org/drawingml/2006/main">
                  <a:graphicData uri="http://schemas.microsoft.com/office/word/2010/wordprocessingShape">
                    <wps:wsp>
                      <wps:cNvSpPr/>
                      <wps:spPr>
                        <a:xfrm>
                          <a:off x="4925060" y="7014845"/>
                          <a:ext cx="5295265" cy="521335"/>
                        </a:xfrm>
                        <a:prstGeom prst="flowChartProcess">
                          <a:avLst/>
                        </a:prstGeom>
                        <a:noFill/>
                        <a:ln w="19050" cap="flat" cmpd="sng">
                          <a:solidFill>
                            <a:srgbClr val="FF0000"/>
                          </a:solidFill>
                          <a:prstDash val="solid"/>
                          <a:miter/>
                          <a:headEnd type="none" w="med" len="med"/>
                          <a:tailEnd type="none" w="med" len="med"/>
                        </a:ln>
                      </wps:spPr>
                      <wps:bodyPr upright="0"/>
                    </wps:wsp>
                  </a:graphicData>
                </a:graphic>
              </wp:anchor>
            </w:drawing>
          </mc:Choice>
          <mc:Fallback>
            <w:pict>
              <v:shape id="自选图形 2" o:spid="_x0000_s1026" o:spt="109" type="#_x0000_t109" style="position:absolute;left:0pt;margin-left:21.1pt;margin-top:222.2pt;height:41.05pt;width:416.95pt;z-index:251663360;mso-width-relative:page;mso-height-relative:page;" filled="f" stroked="t" coordsize="21600,21600" o:gfxdata="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z3NcnYAAAACgEA&#10;AA8AAAAAAAAAAQAgAAAAIgAAAGRycy9kb3ducmV2LnhtbFBLAQIUABQAAAAIAIdO4kBxNjqPGgIA&#10;ABUEAAAOAAAAAAAAAAEAIAAAACcBAABkcnMvZTJvRG9jLnhtbFBLBQYAAAAABgAGAFkBAACzBQAA&#10;AAA=&#10;">
                <v:fill on="f" focussize="0,0"/>
                <v:stroke weight="1.5pt" color="#FF0000" joinstyle="miter"/>
                <v:imagedata o:title=""/>
                <o:lock v:ext="edit" aspectratio="f"/>
              </v:shape>
            </w:pict>
          </mc:Fallback>
        </mc:AlternateContent>
      </w:r>
      <w:r>
        <w:drawing>
          <wp:inline distT="0" distB="0" distL="114300" distR="114300">
            <wp:extent cx="5760720" cy="7028180"/>
            <wp:effectExtent l="0" t="0" r="11430" b="12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5760720" cy="7028180"/>
                    </a:xfrm>
                    <a:prstGeom prst="rect">
                      <a:avLst/>
                    </a:prstGeom>
                    <a:noFill/>
                    <a:ln>
                      <a:noFill/>
                    </a:ln>
                  </pic:spPr>
                </pic:pic>
              </a:graphicData>
            </a:graphic>
          </wp:inline>
        </w:drawing>
      </w:r>
    </w:p>
    <w:p w14:paraId="1C01A273">
      <w:pPr>
        <w:jc w:val="center"/>
        <w:rPr>
          <w:rFonts w:hint="default" w:ascii="Times New Roman" w:hAnsi="Times New Roman" w:cs="Times New Roman"/>
          <w:color w:val="000000" w:themeColor="text1"/>
          <w:sz w:val="28"/>
          <w:szCs w:val="28"/>
          <w:highlight w:val="none"/>
          <w14:textFill>
            <w14:solidFill>
              <w14:schemeClr w14:val="tx1"/>
            </w14:solidFill>
          </w14:textFill>
        </w:rPr>
      </w:pPr>
      <w:r>
        <w:rPr>
          <w:rFonts w:hint="default" w:ascii="Times New Roman" w:hAnsi="Times New Roman" w:cs="Times New Roman"/>
          <w:color w:val="000000" w:themeColor="text1"/>
          <w:sz w:val="28"/>
          <w:szCs w:val="28"/>
          <w:highlight w:val="none"/>
          <w14:textFill>
            <w14:solidFill>
              <w14:schemeClr w14:val="tx1"/>
            </w14:solidFill>
          </w14:textFill>
        </w:rPr>
        <w:t>图3-</w:t>
      </w:r>
      <w:r>
        <w:rPr>
          <w:rFonts w:hint="default" w:ascii="Times New Roman" w:hAnsi="Times New Roman" w:cs="Times New Roman"/>
          <w:color w:val="000000" w:themeColor="text1"/>
          <w:sz w:val="28"/>
          <w:szCs w:val="28"/>
          <w:highlight w:val="none"/>
          <w:lang w:val="en-US" w:eastAsia="zh-CN"/>
          <w14:textFill>
            <w14:solidFill>
              <w14:schemeClr w14:val="tx1"/>
            </w14:solidFill>
          </w14:textFill>
        </w:rPr>
        <w:t>3</w:t>
      </w:r>
      <w:r>
        <w:rPr>
          <w:rFonts w:hint="default" w:ascii="Times New Roman" w:hAnsi="Times New Roman" w:cs="Times New Roman"/>
          <w:color w:val="000000" w:themeColor="text1"/>
          <w:sz w:val="28"/>
          <w:szCs w:val="28"/>
          <w:highlight w:val="none"/>
          <w14:textFill>
            <w14:solidFill>
              <w14:schemeClr w14:val="tx1"/>
            </w14:solidFill>
          </w14:textFill>
        </w:rPr>
        <w:t xml:space="preserve"> </w:t>
      </w:r>
      <w:r>
        <w:rPr>
          <w:rFonts w:hint="default" w:ascii="Times New Roman" w:hAnsi="Times New Roman"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 w:val="28"/>
          <w:szCs w:val="28"/>
          <w:highlight w:val="none"/>
          <w14:textFill>
            <w14:solidFill>
              <w14:schemeClr w14:val="tx1"/>
            </w14:solidFill>
          </w14:textFill>
        </w:rPr>
        <w:t>征求意见稿报纸</w:t>
      </w:r>
      <w:r>
        <w:rPr>
          <w:rFonts w:hint="default" w:ascii="Times New Roman" w:hAnsi="Times New Roman" w:cs="Times New Roman"/>
          <w:color w:val="000000" w:themeColor="text1"/>
          <w:sz w:val="28"/>
          <w:szCs w:val="28"/>
          <w:highlight w:val="none"/>
          <w:lang w:eastAsia="zh-CN"/>
          <w14:textFill>
            <w14:solidFill>
              <w14:schemeClr w14:val="tx1"/>
            </w14:solidFill>
          </w14:textFill>
        </w:rPr>
        <w:t>二</w:t>
      </w:r>
      <w:r>
        <w:rPr>
          <w:rFonts w:hint="default" w:ascii="Times New Roman" w:hAnsi="Times New Roman" w:cs="Times New Roman"/>
          <w:color w:val="000000" w:themeColor="text1"/>
          <w:sz w:val="28"/>
          <w:szCs w:val="28"/>
          <w:highlight w:val="none"/>
          <w14:textFill>
            <w14:solidFill>
              <w14:schemeClr w14:val="tx1"/>
            </w14:solidFill>
          </w14:textFill>
        </w:rPr>
        <w:t>次公示</w:t>
      </w:r>
    </w:p>
    <w:p w14:paraId="5F416340">
      <w:pP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br w:type="page"/>
      </w:r>
    </w:p>
    <w:p w14:paraId="056252C9">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3.2.3张贴公告</w:t>
      </w:r>
    </w:p>
    <w:p w14:paraId="301CBD93">
      <w:pPr>
        <w:keepNext w:val="0"/>
        <w:keepLines w:val="0"/>
        <w:pageBreakBefore w:val="0"/>
        <w:widowControl w:val="0"/>
        <w:kinsoku/>
        <w:wordWrap/>
        <w:overflowPunct/>
        <w:topLinePunct w:val="0"/>
        <w:autoSpaceDE/>
        <w:autoSpaceDN/>
        <w:bidi w:val="0"/>
        <w:adjustRightInd/>
        <w:snapToGrid/>
        <w:spacing w:line="360" w:lineRule="auto"/>
        <w:ind w:firstLine="565" w:firstLineChars="202"/>
        <w:textAlignment w:val="auto"/>
        <w:outlineLvl w:val="9"/>
        <w:rPr>
          <w:rFonts w:hint="default" w:ascii="Times New Roman" w:hAnsi="Times New Roman" w:cs="Times New Roman"/>
          <w:color w:val="auto"/>
          <w:sz w:val="28"/>
          <w:szCs w:val="28"/>
          <w:highlight w:val="none"/>
          <w:lang w:eastAsia="zh-CN"/>
        </w:rPr>
      </w:pPr>
      <w:r>
        <w:rPr>
          <w:rFonts w:hint="default" w:ascii="Times New Roman" w:hAnsi="Times New Roman" w:eastAsia="宋体" w:cs="Times New Roman"/>
          <w:color w:val="000000" w:themeColor="text1"/>
          <w:sz w:val="28"/>
          <w:szCs w:val="28"/>
          <w:highlight w:val="none"/>
          <w14:textFill>
            <w14:solidFill>
              <w14:schemeClr w14:val="tx1"/>
            </w14:solidFill>
          </w14:textFill>
        </w:rPr>
        <w:t>本项目</w:t>
      </w:r>
      <w:r>
        <w:rPr>
          <w:rFonts w:hint="default" w:ascii="Times New Roman" w:hAnsi="Times New Roman" w:cs="Times New Roman"/>
          <w:color w:val="000000" w:themeColor="text1"/>
          <w:sz w:val="28"/>
          <w:szCs w:val="28"/>
          <w:highlight w:val="none"/>
          <w:lang w:val="en-US" w:eastAsia="zh-CN"/>
          <w14:textFill>
            <w14:solidFill>
              <w14:schemeClr w14:val="tx1"/>
            </w14:solidFill>
          </w14:textFill>
        </w:rPr>
        <w:t>周</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边</w:t>
      </w:r>
      <w:r>
        <w:rPr>
          <w:rFonts w:hint="default" w:ascii="Times New Roman" w:hAnsi="Times New Roman" w:eastAsia="宋体" w:cs="Times New Roman"/>
          <w:color w:val="auto"/>
          <w:sz w:val="28"/>
          <w:szCs w:val="28"/>
          <w:highlight w:val="none"/>
          <w:lang w:val="en-US" w:eastAsia="zh-CN"/>
        </w:rPr>
        <w:t>涉及</w:t>
      </w:r>
      <w:r>
        <w:rPr>
          <w:rFonts w:hint="eastAsia" w:ascii="Times New Roman" w:hAnsi="Times New Roman" w:eastAsia="宋体" w:cs="Times New Roman"/>
          <w:color w:val="auto"/>
          <w:sz w:val="28"/>
          <w:szCs w:val="28"/>
          <w:highlight w:val="none"/>
          <w:lang w:val="en-US" w:eastAsia="zh-CN"/>
        </w:rPr>
        <w:t>盛广和屯</w:t>
      </w:r>
      <w:r>
        <w:rPr>
          <w:rFonts w:hint="default" w:ascii="Times New Roman" w:hAnsi="Times New Roman" w:eastAsia="宋体" w:cs="Times New Roman"/>
          <w:color w:val="auto"/>
          <w:sz w:val="28"/>
          <w:szCs w:val="28"/>
          <w:highlight w:val="none"/>
          <w:lang w:val="en-US" w:eastAsia="zh-CN"/>
        </w:rPr>
        <w:t>等</w:t>
      </w:r>
      <w:r>
        <w:rPr>
          <w:rFonts w:hint="default" w:ascii="Times New Roman" w:hAnsi="Times New Roman" w:cs="Times New Roman"/>
          <w:color w:val="auto"/>
          <w:sz w:val="28"/>
          <w:szCs w:val="28"/>
          <w:highlight w:val="none"/>
          <w:lang w:val="en-US" w:eastAsia="zh-CN"/>
        </w:rPr>
        <w:t>村屯</w:t>
      </w:r>
      <w:r>
        <w:rPr>
          <w:rFonts w:hint="default" w:ascii="Times New Roman" w:hAnsi="Times New Roman" w:cs="Times New Roman"/>
          <w:color w:val="auto"/>
          <w:sz w:val="28"/>
          <w:szCs w:val="28"/>
          <w:highlight w:val="none"/>
          <w:lang w:eastAsia="zh-CN"/>
        </w:rPr>
        <w:t>。</w:t>
      </w:r>
    </w:p>
    <w:p w14:paraId="5E2D0663">
      <w:pPr>
        <w:keepNext w:val="0"/>
        <w:keepLines w:val="0"/>
        <w:pageBreakBefore w:val="0"/>
        <w:widowControl w:val="0"/>
        <w:kinsoku/>
        <w:wordWrap/>
        <w:overflowPunct/>
        <w:topLinePunct w:val="0"/>
        <w:autoSpaceDE/>
        <w:autoSpaceDN/>
        <w:bidi w:val="0"/>
        <w:adjustRightInd/>
        <w:snapToGrid/>
        <w:spacing w:line="360" w:lineRule="auto"/>
        <w:ind w:firstLine="565" w:firstLineChars="202"/>
        <w:textAlignment w:val="auto"/>
        <w:outlineLvl w:val="9"/>
        <w:rPr>
          <w:rFonts w:hint="default" w:ascii="Times New Roman" w:hAnsi="Times New Roman" w:cs="Times New Roman"/>
          <w:color w:val="000000" w:themeColor="text1"/>
          <w:sz w:val="28"/>
          <w:szCs w:val="28"/>
          <w:highlight w:val="none"/>
          <w14:textFill>
            <w14:solidFill>
              <w14:schemeClr w14:val="tx1"/>
            </w14:solidFill>
          </w14:textFill>
        </w:rPr>
      </w:pPr>
      <w:r>
        <w:rPr>
          <w:rFonts w:hint="default" w:ascii="Times New Roman" w:hAnsi="Times New Roman" w:cs="Times New Roman"/>
          <w:color w:val="000000" w:themeColor="text1"/>
          <w:sz w:val="28"/>
          <w:szCs w:val="28"/>
          <w:highlight w:val="none"/>
          <w:lang w:eastAsia="zh-CN"/>
          <w14:textFill>
            <w14:solidFill>
              <w14:schemeClr w14:val="tx1"/>
            </w14:solidFill>
          </w14:textFill>
        </w:rPr>
        <w:t>建设单位于</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2</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02</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年</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12月23日</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至</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20</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年</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月</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日</w:t>
      </w:r>
      <w:r>
        <w:rPr>
          <w:rFonts w:hint="default" w:ascii="Times New Roman" w:hAnsi="Times New Roman" w:cs="Times New Roman"/>
          <w:color w:val="000000" w:themeColor="text1"/>
          <w:sz w:val="28"/>
          <w:szCs w:val="28"/>
          <w:highlight w:val="none"/>
          <w:lang w:eastAsia="zh-CN"/>
          <w14:textFill>
            <w14:solidFill>
              <w14:schemeClr w14:val="tx1"/>
            </w14:solidFill>
          </w14:textFill>
        </w:rPr>
        <w:t>在上述村屯张贴了公示。尽量选取了进村必经路口、民房张贴了公示，选取的位置均为公众易于知悉的场所，且公示时间不少于</w:t>
      </w:r>
      <w:r>
        <w:rPr>
          <w:rFonts w:hint="default" w:ascii="Times New Roman" w:hAnsi="Times New Roman" w:cs="Times New Roman"/>
          <w:color w:val="000000" w:themeColor="text1"/>
          <w:sz w:val="28"/>
          <w:szCs w:val="28"/>
          <w:highlight w:val="none"/>
          <w:lang w:val="en-US" w:eastAsia="zh-CN"/>
          <w14:textFill>
            <w14:solidFill>
              <w14:schemeClr w14:val="tx1"/>
            </w14:solidFill>
          </w14:textFill>
        </w:rPr>
        <w:t>10个工作日，</w:t>
      </w:r>
      <w:r>
        <w:rPr>
          <w:rFonts w:hint="default" w:ascii="Times New Roman" w:hAnsi="Times New Roman" w:cs="Times New Roman"/>
          <w:color w:val="000000" w:themeColor="text1"/>
          <w:sz w:val="28"/>
          <w:szCs w:val="28"/>
          <w:highlight w:val="none"/>
          <w14:textFill>
            <w14:solidFill>
              <w14:schemeClr w14:val="tx1"/>
            </w14:solidFill>
          </w14:textFill>
        </w:rPr>
        <w:t>满足《环境影响评价公众参与办法》（生态环境部令第4</w:t>
      </w:r>
      <w:r>
        <w:rPr>
          <w:rFonts w:hint="default" w:ascii="Times New Roman" w:hAnsi="Times New Roman" w:cs="Times New Roman"/>
          <w:color w:val="000000" w:themeColor="text1"/>
          <w:sz w:val="28"/>
          <w:szCs w:val="28"/>
          <w:highlight w:val="none"/>
          <w:lang w:eastAsia="zh-CN"/>
          <w14:textFill>
            <w14:solidFill>
              <w14:schemeClr w14:val="tx1"/>
            </w14:solidFill>
          </w14:textFill>
        </w:rPr>
        <w:t>号</w:t>
      </w:r>
      <w:r>
        <w:rPr>
          <w:rFonts w:hint="default" w:ascii="Times New Roman" w:hAnsi="Times New Roman" w:cs="Times New Roman"/>
          <w:color w:val="000000" w:themeColor="text1"/>
          <w:sz w:val="28"/>
          <w:szCs w:val="28"/>
          <w:highlight w:val="none"/>
          <w14:textFill>
            <w14:solidFill>
              <w14:schemeClr w14:val="tx1"/>
            </w14:solidFill>
          </w14:textFill>
        </w:rPr>
        <w:t>）相关要求</w:t>
      </w:r>
      <w:r>
        <w:rPr>
          <w:rFonts w:hint="default" w:ascii="Times New Roman" w:hAnsi="Times New Roman" w:eastAsia="宋体" w:cs="Times New Roman"/>
          <w:color w:val="000000" w:themeColor="text1"/>
          <w:sz w:val="28"/>
          <w:szCs w:val="28"/>
          <w:highlight w:val="none"/>
          <w14:textFill>
            <w14:solidFill>
              <w14:schemeClr w14:val="tx1"/>
            </w14:solidFill>
          </w14:textFill>
        </w:rPr>
        <w:t>。张贴公示截图见下图3-4</w:t>
      </w:r>
      <w:r>
        <w:rPr>
          <w:rFonts w:hint="default" w:ascii="Times New Roman" w:hAnsi="Times New Roman" w:cs="Times New Roman"/>
          <w:color w:val="000000" w:themeColor="text1"/>
          <w:sz w:val="28"/>
          <w:szCs w:val="28"/>
          <w:highlight w:val="none"/>
          <w14:textFill>
            <w14:solidFill>
              <w14:schemeClr w14:val="tx1"/>
            </w14:solidFill>
          </w14:textFill>
        </w:rPr>
        <w:t>。</w:t>
      </w:r>
    </w:p>
    <w:p w14:paraId="18D9A859">
      <w:pPr>
        <w:rPr>
          <w:rFonts w:hint="default" w:ascii="Times New Roman" w:hAnsi="Times New Roman" w:cs="Times New Roman"/>
          <w:color w:val="000000" w:themeColor="text1"/>
          <w:sz w:val="28"/>
          <w:szCs w:val="28"/>
          <w:highlight w:val="none"/>
          <w14:textFill>
            <w14:solidFill>
              <w14:schemeClr w14:val="tx1"/>
            </w14:solidFill>
          </w14:textFill>
        </w:rPr>
        <w:sectPr>
          <w:footerReference r:id="rId5" w:type="default"/>
          <w:pgSz w:w="11910" w:h="16840"/>
          <w:pgMar w:top="1191" w:right="1418" w:bottom="1191" w:left="1418" w:header="720" w:footer="720" w:gutter="0"/>
          <w:pgBorders>
            <w:top w:val="none" w:sz="0" w:space="0"/>
            <w:left w:val="none" w:sz="0" w:space="0"/>
            <w:bottom w:val="none" w:sz="0" w:space="0"/>
            <w:right w:val="none" w:sz="0" w:space="0"/>
          </w:pgBorders>
          <w:pgNumType w:fmt="decimal"/>
          <w:cols w:space="720" w:num="1"/>
        </w:sectPr>
      </w:pPr>
    </w:p>
    <w:tbl>
      <w:tblPr>
        <w:tblStyle w:val="11"/>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42"/>
        <w:gridCol w:w="4642"/>
      </w:tblGrid>
      <w:tr w14:paraId="38D30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auto" w:fill="auto"/>
            <w:noWrap/>
            <w:vAlign w:val="center"/>
          </w:tcPr>
          <w:p w14:paraId="4B12DAF6">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drawing>
                <wp:inline distT="0" distB="0" distL="114300" distR="114300">
                  <wp:extent cx="2788920" cy="1254760"/>
                  <wp:effectExtent l="0" t="0" r="11430" b="2540"/>
                  <wp:docPr id="21" name="图片 21" descr="盛广和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盛广和 (4)"/>
                          <pic:cNvPicPr>
                            <a:picLocks noChangeAspect="1"/>
                          </pic:cNvPicPr>
                        </pic:nvPicPr>
                        <pic:blipFill>
                          <a:blip r:embed="rId11"/>
                          <a:stretch>
                            <a:fillRect/>
                          </a:stretch>
                        </pic:blipFill>
                        <pic:spPr>
                          <a:xfrm>
                            <a:off x="0" y="0"/>
                            <a:ext cx="2788920" cy="1254760"/>
                          </a:xfrm>
                          <a:prstGeom prst="rect">
                            <a:avLst/>
                          </a:prstGeom>
                        </pic:spPr>
                      </pic:pic>
                    </a:graphicData>
                  </a:graphic>
                </wp:inline>
              </w:drawing>
            </w:r>
          </w:p>
        </w:tc>
        <w:tc>
          <w:tcPr>
            <w:tcW w:w="2500" w:type="pct"/>
            <w:tcBorders>
              <w:top w:val="nil"/>
              <w:left w:val="nil"/>
              <w:bottom w:val="nil"/>
              <w:right w:val="nil"/>
            </w:tcBorders>
            <w:shd w:val="clear" w:color="auto" w:fill="auto"/>
            <w:noWrap/>
            <w:vAlign w:val="center"/>
          </w:tcPr>
          <w:p w14:paraId="592BF52C">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drawing>
                <wp:inline distT="0" distB="0" distL="114300" distR="114300">
                  <wp:extent cx="2788920" cy="1254760"/>
                  <wp:effectExtent l="0" t="0" r="11430" b="2540"/>
                  <wp:docPr id="19" name="图片 19" descr="盛广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盛广和 (2)"/>
                          <pic:cNvPicPr>
                            <a:picLocks noChangeAspect="1"/>
                          </pic:cNvPicPr>
                        </pic:nvPicPr>
                        <pic:blipFill>
                          <a:blip r:embed="rId12"/>
                          <a:stretch>
                            <a:fillRect/>
                          </a:stretch>
                        </pic:blipFill>
                        <pic:spPr>
                          <a:xfrm>
                            <a:off x="0" y="0"/>
                            <a:ext cx="2788920" cy="1254760"/>
                          </a:xfrm>
                          <a:prstGeom prst="rect">
                            <a:avLst/>
                          </a:prstGeom>
                        </pic:spPr>
                      </pic:pic>
                    </a:graphicData>
                  </a:graphic>
                </wp:inline>
              </w:drawing>
            </w:r>
          </w:p>
        </w:tc>
      </w:tr>
      <w:tr w14:paraId="1DBB7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auto" w:fill="auto"/>
            <w:noWrap/>
            <w:vAlign w:val="center"/>
          </w:tcPr>
          <w:p w14:paraId="6FD1C88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盛广和屯</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张贴公示</w:t>
            </w:r>
          </w:p>
        </w:tc>
        <w:tc>
          <w:tcPr>
            <w:tcW w:w="2500" w:type="pct"/>
            <w:tcBorders>
              <w:top w:val="nil"/>
              <w:left w:val="nil"/>
              <w:bottom w:val="nil"/>
              <w:right w:val="nil"/>
            </w:tcBorders>
            <w:shd w:val="clear" w:color="auto" w:fill="auto"/>
            <w:noWrap/>
            <w:vAlign w:val="center"/>
          </w:tcPr>
          <w:p w14:paraId="2C9863C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张贴公示</w:t>
            </w: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内容</w:t>
            </w:r>
          </w:p>
        </w:tc>
      </w:tr>
      <w:tr w14:paraId="18057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auto" w:fill="auto"/>
            <w:noWrap/>
            <w:vAlign w:val="center"/>
          </w:tcPr>
          <w:p w14:paraId="0CB36BB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2788920" cy="1254760"/>
                  <wp:effectExtent l="0" t="0" r="11430" b="2540"/>
                  <wp:docPr id="18" name="图片 18" descr="散户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散户1 (3)"/>
                          <pic:cNvPicPr>
                            <a:picLocks noChangeAspect="1"/>
                          </pic:cNvPicPr>
                        </pic:nvPicPr>
                        <pic:blipFill>
                          <a:blip r:embed="rId13"/>
                          <a:stretch>
                            <a:fillRect/>
                          </a:stretch>
                        </pic:blipFill>
                        <pic:spPr>
                          <a:xfrm>
                            <a:off x="0" y="0"/>
                            <a:ext cx="2788920" cy="1254760"/>
                          </a:xfrm>
                          <a:prstGeom prst="rect">
                            <a:avLst/>
                          </a:prstGeom>
                        </pic:spPr>
                      </pic:pic>
                    </a:graphicData>
                  </a:graphic>
                </wp:inline>
              </w:drawing>
            </w:r>
          </w:p>
        </w:tc>
        <w:tc>
          <w:tcPr>
            <w:tcW w:w="2500" w:type="pct"/>
            <w:tcBorders>
              <w:top w:val="nil"/>
              <w:left w:val="nil"/>
              <w:bottom w:val="nil"/>
              <w:right w:val="nil"/>
            </w:tcBorders>
            <w:shd w:val="clear" w:color="auto" w:fill="auto"/>
            <w:noWrap/>
            <w:vAlign w:val="center"/>
          </w:tcPr>
          <w:p w14:paraId="45E6217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drawing>
                <wp:inline distT="0" distB="0" distL="114300" distR="114300">
                  <wp:extent cx="2807970" cy="1257935"/>
                  <wp:effectExtent l="0" t="0" r="11430" b="1841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4"/>
                          <a:stretch>
                            <a:fillRect/>
                          </a:stretch>
                        </pic:blipFill>
                        <pic:spPr>
                          <a:xfrm>
                            <a:off x="0" y="0"/>
                            <a:ext cx="2807970" cy="1257935"/>
                          </a:xfrm>
                          <a:prstGeom prst="rect">
                            <a:avLst/>
                          </a:prstGeom>
                          <a:noFill/>
                          <a:ln>
                            <a:noFill/>
                          </a:ln>
                        </pic:spPr>
                      </pic:pic>
                    </a:graphicData>
                  </a:graphic>
                </wp:inline>
              </w:drawing>
            </w:r>
          </w:p>
        </w:tc>
      </w:tr>
      <w:tr w14:paraId="5DED5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auto" w:fill="auto"/>
            <w:noWrap/>
            <w:vAlign w:val="center"/>
          </w:tcPr>
          <w:p w14:paraId="443A1A07">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散户1</w:t>
            </w:r>
          </w:p>
        </w:tc>
        <w:tc>
          <w:tcPr>
            <w:tcW w:w="2500" w:type="pct"/>
            <w:tcBorders>
              <w:top w:val="nil"/>
              <w:left w:val="nil"/>
              <w:bottom w:val="nil"/>
              <w:right w:val="nil"/>
            </w:tcBorders>
            <w:shd w:val="clear" w:color="auto" w:fill="auto"/>
            <w:noWrap/>
            <w:vAlign w:val="center"/>
          </w:tcPr>
          <w:p w14:paraId="6FCB06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宋芳屯居住区</w:t>
            </w:r>
          </w:p>
        </w:tc>
      </w:tr>
    </w:tbl>
    <w:p w14:paraId="76EA404D">
      <w:pPr>
        <w:pStyle w:val="10"/>
        <w:jc w:val="center"/>
        <w:rPr>
          <w:rFonts w:hint="default" w:ascii="Times New Roman" w:hAnsi="Times New Roman" w:cs="Times New Roman" w:eastAsiaTheme="minorEastAsia"/>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8"/>
          <w:szCs w:val="28"/>
          <w:highlight w:val="none"/>
          <w:lang w:val="en-US" w:eastAsia="zh-CN" w:bidi="ar-SA"/>
          <w14:textFill>
            <w14:solidFill>
              <w14:schemeClr w14:val="tx1"/>
            </w14:solidFill>
          </w14:textFill>
        </w:rPr>
        <w:t>图3-4    张贴公示截图</w:t>
      </w:r>
    </w:p>
    <w:p w14:paraId="5BFECB3E">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3.2.4其他</w:t>
      </w:r>
    </w:p>
    <w:p w14:paraId="4E601460">
      <w:pPr>
        <w:keepNext w:val="0"/>
        <w:keepLines w:val="0"/>
        <w:pageBreakBefore w:val="0"/>
        <w:widowControl w:val="0"/>
        <w:kinsoku/>
        <w:wordWrap/>
        <w:overflowPunct/>
        <w:topLinePunct w:val="0"/>
        <w:autoSpaceDE/>
        <w:autoSpaceDN/>
        <w:bidi w:val="0"/>
        <w:adjustRightInd/>
        <w:snapToGrid/>
        <w:spacing w:line="360" w:lineRule="auto"/>
        <w:ind w:firstLine="565" w:firstLineChars="202"/>
        <w:textAlignment w:val="auto"/>
        <w:outlineLvl w:val="9"/>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无</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w:t>
      </w:r>
    </w:p>
    <w:p w14:paraId="784266A5">
      <w:pP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bookmarkStart w:id="18" w:name="_Toc27734"/>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br w:type="page"/>
      </w:r>
    </w:p>
    <w:p w14:paraId="08145CDC">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3.3查阅情况</w:t>
      </w:r>
      <w:bookmarkEnd w:id="18"/>
    </w:p>
    <w:p w14:paraId="7071E49F">
      <w:pPr>
        <w:keepNext w:val="0"/>
        <w:keepLines w:val="0"/>
        <w:pageBreakBefore w:val="0"/>
        <w:widowControl w:val="0"/>
        <w:kinsoku/>
        <w:wordWrap/>
        <w:overflowPunct/>
        <w:topLinePunct w:val="0"/>
        <w:autoSpaceDE/>
        <w:autoSpaceDN/>
        <w:bidi w:val="0"/>
        <w:adjustRightInd/>
        <w:snapToGrid/>
        <w:spacing w:line="360" w:lineRule="auto"/>
        <w:ind w:firstLine="565" w:firstLineChars="202"/>
        <w:textAlignment w:val="auto"/>
        <w:outlineLvl w:val="9"/>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eastAsia" w:ascii="Times New Roman" w:hAnsi="Times New Roman" w:cs="Times New Roman"/>
          <w:color w:val="000000" w:themeColor="text1"/>
          <w:sz w:val="28"/>
          <w:szCs w:val="28"/>
          <w:highlight w:val="none"/>
          <w:lang w:val="en-US" w:eastAsia="zh-CN"/>
          <w14:textFill>
            <w14:solidFill>
              <w14:schemeClr w14:val="tx1"/>
            </w14:solidFill>
          </w14:textFill>
        </w:rPr>
        <w:t>大庆油田有限责任公司第八采油厂</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和</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黑龙江省合壹环保科技有限公司</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为公众提供了《</w:t>
      </w:r>
      <w:r>
        <w:rPr>
          <w:rFonts w:hint="eastAsia" w:ascii="Times New Roman" w:hAnsi="Times New Roman" w:cs="Times New Roman"/>
          <w:color w:val="000000" w:themeColor="text1"/>
          <w:sz w:val="28"/>
          <w:szCs w:val="28"/>
          <w:highlight w:val="none"/>
          <w:lang w:val="zh-CN" w:eastAsia="zh-CN"/>
          <w14:textFill>
            <w14:solidFill>
              <w14:schemeClr w14:val="tx1"/>
            </w14:solidFill>
          </w14:textFill>
        </w:rPr>
        <w:t>第八采油厂2025年管网改造工程项目项目</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环境影响报告书》（征求意见稿）纸质件，查阅地址设置在</w:t>
      </w:r>
      <w:r>
        <w:rPr>
          <w:rFonts w:hint="eastAsia" w:ascii="Times New Roman" w:hAnsi="Times New Roman" w:cs="Times New Roman"/>
          <w:color w:val="000000" w:themeColor="text1"/>
          <w:sz w:val="28"/>
          <w:szCs w:val="28"/>
          <w:highlight w:val="none"/>
          <w:lang w:val="en-US" w:eastAsia="zh-CN"/>
          <w14:textFill>
            <w14:solidFill>
              <w14:schemeClr w14:val="tx1"/>
            </w14:solidFill>
          </w14:textFill>
        </w:rPr>
        <w:t>第八采油厂</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办公区，并公示了专门的联系人和联系电话：</w:t>
      </w:r>
    </w:p>
    <w:p w14:paraId="05851E72">
      <w:pPr>
        <w:keepNext w:val="0"/>
        <w:keepLines w:val="0"/>
        <w:pageBreakBefore w:val="0"/>
        <w:widowControl w:val="0"/>
        <w:kinsoku/>
        <w:wordWrap/>
        <w:overflowPunct/>
        <w:topLinePunct w:val="0"/>
        <w:autoSpaceDE/>
        <w:autoSpaceDN/>
        <w:bidi w:val="0"/>
        <w:adjustRightInd/>
        <w:snapToGrid/>
        <w:spacing w:line="360" w:lineRule="auto"/>
        <w:ind w:firstLine="565" w:firstLineChars="202"/>
        <w:textAlignment w:val="auto"/>
        <w:outlineLvl w:val="9"/>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大庆油田有限责任公司第八采油厂</w:t>
      </w:r>
    </w:p>
    <w:p w14:paraId="56C3982F">
      <w:pPr>
        <w:keepNext w:val="0"/>
        <w:keepLines w:val="0"/>
        <w:pageBreakBefore w:val="0"/>
        <w:widowControl w:val="0"/>
        <w:kinsoku/>
        <w:wordWrap/>
        <w:overflowPunct/>
        <w:topLinePunct w:val="0"/>
        <w:autoSpaceDE/>
        <w:autoSpaceDN/>
        <w:bidi w:val="0"/>
        <w:adjustRightInd/>
        <w:snapToGrid/>
        <w:spacing w:line="360" w:lineRule="auto"/>
        <w:ind w:firstLine="565" w:firstLineChars="202"/>
        <w:textAlignment w:val="auto"/>
        <w:outlineLvl w:val="9"/>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联系方式：</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 xml:space="preserve">18745901333 </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 xml:space="preserve">       联系人：</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牛工</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 xml:space="preserve">       </w:t>
      </w:r>
    </w:p>
    <w:p w14:paraId="367EB499">
      <w:pPr>
        <w:keepNext w:val="0"/>
        <w:keepLines w:val="0"/>
        <w:pageBreakBefore w:val="0"/>
        <w:widowControl w:val="0"/>
        <w:kinsoku/>
        <w:wordWrap/>
        <w:overflowPunct/>
        <w:topLinePunct w:val="0"/>
        <w:autoSpaceDE/>
        <w:autoSpaceDN/>
        <w:bidi w:val="0"/>
        <w:adjustRightInd/>
        <w:snapToGrid/>
        <w:spacing w:line="360" w:lineRule="auto"/>
        <w:ind w:firstLine="565" w:firstLineChars="202"/>
        <w:textAlignment w:val="auto"/>
        <w:outlineLvl w:val="9"/>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地址：</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黑龙江省大庆市大同区高台子镇大庆油田有限责任公司第八采油厂</w:t>
      </w:r>
    </w:p>
    <w:p w14:paraId="4DA4C36B">
      <w:pPr>
        <w:keepNext w:val="0"/>
        <w:keepLines w:val="0"/>
        <w:pageBreakBefore w:val="0"/>
        <w:widowControl w:val="0"/>
        <w:kinsoku/>
        <w:wordWrap/>
        <w:overflowPunct/>
        <w:topLinePunct w:val="0"/>
        <w:autoSpaceDE/>
        <w:autoSpaceDN/>
        <w:bidi w:val="0"/>
        <w:adjustRightInd/>
        <w:snapToGrid/>
        <w:spacing w:line="360" w:lineRule="auto"/>
        <w:ind w:firstLine="565" w:firstLineChars="202"/>
        <w:textAlignment w:val="auto"/>
        <w:outlineLvl w:val="9"/>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黑龙江省合壹环保科技有限公司</w:t>
      </w:r>
    </w:p>
    <w:p w14:paraId="2A9E4CB0">
      <w:pPr>
        <w:keepNext w:val="0"/>
        <w:keepLines w:val="0"/>
        <w:pageBreakBefore w:val="0"/>
        <w:widowControl w:val="0"/>
        <w:kinsoku/>
        <w:wordWrap/>
        <w:overflowPunct/>
        <w:topLinePunct w:val="0"/>
        <w:autoSpaceDE/>
        <w:autoSpaceDN/>
        <w:bidi w:val="0"/>
        <w:adjustRightInd/>
        <w:snapToGrid/>
        <w:spacing w:line="360" w:lineRule="auto"/>
        <w:ind w:firstLine="565" w:firstLineChars="202"/>
        <w:textAlignment w:val="auto"/>
        <w:outlineLvl w:val="9"/>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 xml:space="preserve">联系方式：13836859955  联系人：李工     </w:t>
      </w:r>
    </w:p>
    <w:p w14:paraId="42CF3E21">
      <w:pPr>
        <w:keepNext w:val="0"/>
        <w:keepLines w:val="0"/>
        <w:pageBreakBefore w:val="0"/>
        <w:widowControl w:val="0"/>
        <w:kinsoku/>
        <w:wordWrap/>
        <w:overflowPunct/>
        <w:topLinePunct w:val="0"/>
        <w:autoSpaceDE/>
        <w:autoSpaceDN/>
        <w:bidi w:val="0"/>
        <w:adjustRightInd/>
        <w:snapToGrid/>
        <w:spacing w:line="360" w:lineRule="auto"/>
        <w:ind w:firstLine="565" w:firstLineChars="202"/>
        <w:textAlignment w:val="auto"/>
        <w:outlineLvl w:val="9"/>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通讯地址：黑龙江省大庆市龙凤区东城领秀居住小区D-D座商服楼0单元商服05室</w:t>
      </w:r>
    </w:p>
    <w:p w14:paraId="6D799868">
      <w:pPr>
        <w:keepNext w:val="0"/>
        <w:keepLines w:val="0"/>
        <w:pageBreakBefore w:val="0"/>
        <w:widowControl w:val="0"/>
        <w:kinsoku/>
        <w:wordWrap/>
        <w:overflowPunct/>
        <w:topLinePunct w:val="0"/>
        <w:autoSpaceDE/>
        <w:autoSpaceDN/>
        <w:bidi w:val="0"/>
        <w:adjustRightInd/>
        <w:snapToGrid/>
        <w:spacing w:line="360" w:lineRule="auto"/>
        <w:ind w:firstLine="565" w:firstLineChars="202"/>
        <w:textAlignment w:val="auto"/>
        <w:outlineLvl w:val="9"/>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自公示发布有效期内，无公众到指定地址查阅《</w:t>
      </w:r>
      <w:r>
        <w:rPr>
          <w:rFonts w:hint="eastAsia" w:ascii="Times New Roman" w:hAnsi="Times New Roman" w:cs="Times New Roman"/>
          <w:color w:val="000000" w:themeColor="text1"/>
          <w:sz w:val="28"/>
          <w:szCs w:val="28"/>
          <w:highlight w:val="none"/>
          <w:lang w:val="zh-CN" w:eastAsia="zh-CN"/>
          <w14:textFill>
            <w14:solidFill>
              <w14:schemeClr w14:val="tx1"/>
            </w14:solidFill>
          </w14:textFill>
        </w:rPr>
        <w:t>第八采油厂2025年管网改造工程项目项目</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环境影响报告书》（征求意见稿）纸质件。</w:t>
      </w:r>
    </w:p>
    <w:p w14:paraId="5843CD66">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bCs/>
          <w:color w:val="000000" w:themeColor="text1"/>
          <w:sz w:val="28"/>
          <w:szCs w:val="28"/>
          <w:highlight w:val="none"/>
          <w14:textFill>
            <w14:solidFill>
              <w14:schemeClr w14:val="tx1"/>
            </w14:solidFill>
          </w14:textFill>
        </w:rPr>
      </w:pPr>
      <w:bookmarkStart w:id="19" w:name="_Toc32565"/>
      <w:bookmarkStart w:id="20" w:name="_Toc27682"/>
      <w:r>
        <w:rPr>
          <w:rFonts w:hint="default" w:ascii="Times New Roman" w:hAnsi="Times New Roman" w:eastAsia="宋体" w:cs="Times New Roman"/>
          <w:b/>
          <w:bCs/>
          <w:color w:val="000000" w:themeColor="text1"/>
          <w:sz w:val="28"/>
          <w:szCs w:val="28"/>
          <w:highlight w:val="none"/>
          <w14:textFill>
            <w14:solidFill>
              <w14:schemeClr w14:val="tx1"/>
            </w14:solidFill>
          </w14:textFill>
        </w:rPr>
        <w:t>3.4公众提出意见情况</w:t>
      </w:r>
      <w:bookmarkEnd w:id="19"/>
      <w:bookmarkEnd w:id="20"/>
    </w:p>
    <w:p w14:paraId="6981E541">
      <w:pPr>
        <w:keepNext w:val="0"/>
        <w:keepLines w:val="0"/>
        <w:pageBreakBefore w:val="0"/>
        <w:widowControl w:val="0"/>
        <w:kinsoku/>
        <w:wordWrap/>
        <w:overflowPunct/>
        <w:topLinePunct w:val="0"/>
        <w:autoSpaceDE/>
        <w:autoSpaceDN/>
        <w:bidi w:val="0"/>
        <w:adjustRightInd/>
        <w:snapToGrid/>
        <w:spacing w:line="360" w:lineRule="auto"/>
        <w:ind w:firstLine="565" w:firstLineChars="202"/>
        <w:textAlignment w:val="auto"/>
        <w:outlineLvl w:val="9"/>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在征求意见稿公示期间，未收到人员反馈。</w:t>
      </w:r>
    </w:p>
    <w:p w14:paraId="6AF85B53">
      <w:pPr>
        <w:rPr>
          <w:rStyle w:val="14"/>
          <w:rFonts w:hint="default" w:ascii="Times New Roman" w:hAnsi="Times New Roman" w:eastAsia="宋体" w:cs="Times New Roman"/>
          <w:color w:val="000000" w:themeColor="text1"/>
          <w:w w:val="99"/>
          <w:sz w:val="28"/>
          <w:szCs w:val="28"/>
          <w:highlight w:val="none"/>
          <w14:textFill>
            <w14:solidFill>
              <w14:schemeClr w14:val="tx1"/>
            </w14:solidFill>
          </w14:textFill>
        </w:rPr>
      </w:pPr>
      <w:r>
        <w:rPr>
          <w:rStyle w:val="14"/>
          <w:rFonts w:hint="default" w:ascii="Times New Roman" w:hAnsi="Times New Roman" w:eastAsia="宋体" w:cs="Times New Roman"/>
          <w:color w:val="000000" w:themeColor="text1"/>
          <w:w w:val="99"/>
          <w:sz w:val="28"/>
          <w:szCs w:val="28"/>
          <w:highlight w:val="none"/>
          <w14:textFill>
            <w14:solidFill>
              <w14:schemeClr w14:val="tx1"/>
            </w14:solidFill>
          </w14:textFill>
        </w:rPr>
        <w:br w:type="page"/>
      </w:r>
    </w:p>
    <w:p w14:paraId="4632CBD3">
      <w:pPr>
        <w:pStyle w:val="16"/>
        <w:ind w:left="0" w:leftChars="0" w:firstLine="0" w:firstLineChars="0"/>
        <w:jc w:val="center"/>
        <w:outlineLvl w:val="0"/>
        <w:rPr>
          <w:rFonts w:hint="default" w:ascii="Times New Roman" w:hAnsi="Times New Roman" w:eastAsia="宋体" w:cs="Times New Roman"/>
          <w:b/>
          <w:bCs/>
          <w:color w:val="000000" w:themeColor="text1"/>
          <w:sz w:val="44"/>
          <w:szCs w:val="44"/>
          <w:highlight w:val="none"/>
          <w:lang w:val="en-US" w:eastAsia="zh-CN" w:bidi="ar-SA"/>
          <w14:textFill>
            <w14:solidFill>
              <w14:schemeClr w14:val="tx1"/>
            </w14:solidFill>
          </w14:textFill>
        </w:rPr>
      </w:pPr>
      <w:bookmarkStart w:id="21" w:name="_Toc14395"/>
      <w:bookmarkStart w:id="22" w:name="_Toc7379"/>
      <w:r>
        <w:rPr>
          <w:rFonts w:hint="default" w:ascii="Times New Roman" w:hAnsi="Times New Roman" w:eastAsia="宋体" w:cs="Times New Roman"/>
          <w:b/>
          <w:bCs/>
          <w:color w:val="000000" w:themeColor="text1"/>
          <w:sz w:val="44"/>
          <w:szCs w:val="44"/>
          <w:highlight w:val="none"/>
          <w:lang w:val="en-US" w:eastAsia="zh-CN" w:bidi="ar-SA"/>
          <w14:textFill>
            <w14:solidFill>
              <w14:schemeClr w14:val="tx1"/>
            </w14:solidFill>
          </w14:textFill>
        </w:rPr>
        <w:t>4其他公众参与情况</w:t>
      </w:r>
      <w:bookmarkEnd w:id="21"/>
      <w:bookmarkEnd w:id="22"/>
    </w:p>
    <w:p w14:paraId="65106CEE">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bCs/>
          <w:color w:val="000000" w:themeColor="text1"/>
          <w:sz w:val="28"/>
          <w:szCs w:val="28"/>
          <w:highlight w:val="none"/>
          <w14:textFill>
            <w14:solidFill>
              <w14:schemeClr w14:val="tx1"/>
            </w14:solidFill>
          </w14:textFill>
        </w:rPr>
      </w:pPr>
      <w:bookmarkStart w:id="23" w:name="_Toc16756"/>
      <w:bookmarkStart w:id="24" w:name="_Toc19259"/>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8"/>
          <w:szCs w:val="28"/>
          <w:highlight w:val="none"/>
          <w14:textFill>
            <w14:solidFill>
              <w14:schemeClr w14:val="tx1"/>
            </w14:solidFill>
          </w14:textFill>
        </w:rPr>
        <w:t>.1</w:t>
      </w:r>
      <w:r>
        <w:rPr>
          <w:rFonts w:hint="default" w:ascii="Times New Roman" w:hAnsi="Times New Roman" w:eastAsia="宋体" w:cs="Times New Roman"/>
          <w:b/>
          <w:bCs/>
          <w:color w:val="000000" w:themeColor="text1"/>
          <w:sz w:val="28"/>
          <w:szCs w:val="28"/>
          <w:highlight w:val="none"/>
          <w:lang w:eastAsia="zh-CN"/>
          <w14:textFill>
            <w14:solidFill>
              <w14:schemeClr w14:val="tx1"/>
            </w14:solidFill>
          </w14:textFill>
        </w:rPr>
        <w:t>公众座谈会、听证会、专家论证会等情况</w:t>
      </w:r>
      <w:bookmarkEnd w:id="23"/>
      <w:bookmarkEnd w:id="24"/>
    </w:p>
    <w:p w14:paraId="6CB18778">
      <w:pPr>
        <w:keepNext w:val="0"/>
        <w:keepLines w:val="0"/>
        <w:pageBreakBefore w:val="0"/>
        <w:widowControl w:val="0"/>
        <w:kinsoku/>
        <w:wordWrap/>
        <w:overflowPunct/>
        <w:topLinePunct w:val="0"/>
        <w:autoSpaceDE/>
        <w:autoSpaceDN/>
        <w:bidi w:val="0"/>
        <w:adjustRightInd/>
        <w:snapToGrid/>
        <w:spacing w:line="360" w:lineRule="auto"/>
        <w:ind w:firstLine="565" w:firstLineChars="202"/>
        <w:textAlignment w:val="auto"/>
        <w:outlineLvl w:val="9"/>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本项目未召开公众座谈会、听证会、专家论证会。</w:t>
      </w:r>
    </w:p>
    <w:p w14:paraId="75E19395">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bCs/>
          <w:color w:val="000000" w:themeColor="text1"/>
          <w:sz w:val="28"/>
          <w:szCs w:val="28"/>
          <w:highlight w:val="none"/>
          <w:lang w:eastAsia="zh-CN"/>
          <w14:textFill>
            <w14:solidFill>
              <w14:schemeClr w14:val="tx1"/>
            </w14:solidFill>
          </w14:textFill>
        </w:rPr>
      </w:pPr>
      <w:bookmarkStart w:id="25" w:name="_Toc19564"/>
      <w:bookmarkStart w:id="26" w:name="_Toc17263"/>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2其他公众参与情况</w:t>
      </w:r>
      <w:bookmarkEnd w:id="25"/>
      <w:bookmarkEnd w:id="26"/>
    </w:p>
    <w:p w14:paraId="06A09595">
      <w:pPr>
        <w:keepNext w:val="0"/>
        <w:keepLines w:val="0"/>
        <w:pageBreakBefore w:val="0"/>
        <w:widowControl w:val="0"/>
        <w:kinsoku/>
        <w:wordWrap/>
        <w:overflowPunct/>
        <w:topLinePunct w:val="0"/>
        <w:autoSpaceDE/>
        <w:autoSpaceDN/>
        <w:bidi w:val="0"/>
        <w:adjustRightInd/>
        <w:snapToGrid/>
        <w:spacing w:line="360" w:lineRule="auto"/>
        <w:ind w:firstLine="565" w:firstLineChars="202"/>
        <w:textAlignment w:val="auto"/>
        <w:outlineLvl w:val="9"/>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无。</w:t>
      </w:r>
    </w:p>
    <w:p w14:paraId="378E5565">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bCs/>
          <w:color w:val="000000" w:themeColor="text1"/>
          <w:sz w:val="28"/>
          <w:szCs w:val="28"/>
          <w:highlight w:val="none"/>
          <w:lang w:eastAsia="zh-CN"/>
          <w14:textFill>
            <w14:solidFill>
              <w14:schemeClr w14:val="tx1"/>
            </w14:solidFill>
          </w14:textFill>
        </w:rPr>
      </w:pPr>
      <w:bookmarkStart w:id="27" w:name="_Toc29184"/>
      <w:bookmarkStart w:id="28" w:name="_Toc32017"/>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3宣传科普情况</w:t>
      </w:r>
      <w:bookmarkEnd w:id="27"/>
      <w:bookmarkEnd w:id="28"/>
    </w:p>
    <w:p w14:paraId="1863A69A">
      <w:pPr>
        <w:keepNext w:val="0"/>
        <w:keepLines w:val="0"/>
        <w:pageBreakBefore w:val="0"/>
        <w:widowControl w:val="0"/>
        <w:kinsoku/>
        <w:wordWrap/>
        <w:overflowPunct/>
        <w:topLinePunct w:val="0"/>
        <w:autoSpaceDE/>
        <w:autoSpaceDN/>
        <w:bidi w:val="0"/>
        <w:adjustRightInd/>
        <w:snapToGrid/>
        <w:spacing w:line="360" w:lineRule="auto"/>
        <w:ind w:firstLine="565" w:firstLineChars="202"/>
        <w:textAlignment w:val="auto"/>
        <w:outlineLvl w:val="9"/>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本项目工艺内容简单，未进行宣传科普。</w:t>
      </w:r>
    </w:p>
    <w:p w14:paraId="69820D15">
      <w:pPr>
        <w:rPr>
          <w:rFonts w:hint="default" w:ascii="Times New Roman" w:hAnsi="Times New Roman" w:eastAsia="宋体" w:cs="Times New Roman"/>
          <w:b/>
          <w:bCs/>
          <w:color w:val="000000" w:themeColor="text1"/>
          <w:sz w:val="44"/>
          <w:szCs w:val="4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44"/>
          <w:szCs w:val="44"/>
          <w:highlight w:val="none"/>
          <w:lang w:val="en-US" w:eastAsia="zh-CN" w:bidi="ar-SA"/>
          <w14:textFill>
            <w14:solidFill>
              <w14:schemeClr w14:val="tx1"/>
            </w14:solidFill>
          </w14:textFill>
        </w:rPr>
        <w:br w:type="page"/>
      </w:r>
    </w:p>
    <w:p w14:paraId="472B3BCB">
      <w:pPr>
        <w:pStyle w:val="16"/>
        <w:ind w:left="0" w:leftChars="0" w:firstLine="0" w:firstLineChars="0"/>
        <w:jc w:val="center"/>
        <w:outlineLvl w:val="0"/>
        <w:rPr>
          <w:rFonts w:hint="default" w:ascii="Times New Roman" w:hAnsi="Times New Roman" w:eastAsia="宋体" w:cs="Times New Roman"/>
          <w:b/>
          <w:bCs/>
          <w:color w:val="000000" w:themeColor="text1"/>
          <w:sz w:val="44"/>
          <w:szCs w:val="44"/>
          <w:highlight w:val="none"/>
          <w:lang w:val="en-US" w:eastAsia="zh-CN" w:bidi="ar-SA"/>
          <w14:textFill>
            <w14:solidFill>
              <w14:schemeClr w14:val="tx1"/>
            </w14:solidFill>
          </w14:textFill>
        </w:rPr>
      </w:pPr>
      <w:bookmarkStart w:id="29" w:name="_Toc551"/>
      <w:bookmarkStart w:id="30" w:name="_Toc24694"/>
      <w:r>
        <w:rPr>
          <w:rFonts w:hint="default" w:ascii="Times New Roman" w:hAnsi="Times New Roman" w:eastAsia="宋体" w:cs="Times New Roman"/>
          <w:b/>
          <w:bCs/>
          <w:color w:val="000000" w:themeColor="text1"/>
          <w:sz w:val="44"/>
          <w:szCs w:val="44"/>
          <w:highlight w:val="none"/>
          <w:lang w:val="en-US" w:eastAsia="zh-CN" w:bidi="ar-SA"/>
          <w14:textFill>
            <w14:solidFill>
              <w14:schemeClr w14:val="tx1"/>
            </w14:solidFill>
          </w14:textFill>
        </w:rPr>
        <w:t>5公众意见处理情况</w:t>
      </w:r>
      <w:bookmarkEnd w:id="29"/>
      <w:bookmarkEnd w:id="30"/>
    </w:p>
    <w:p w14:paraId="2E275EDB">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bCs/>
          <w:color w:val="000000" w:themeColor="text1"/>
          <w:sz w:val="28"/>
          <w:szCs w:val="28"/>
          <w:highlight w:val="none"/>
          <w14:textFill>
            <w14:solidFill>
              <w14:schemeClr w14:val="tx1"/>
            </w14:solidFill>
          </w14:textFill>
        </w:rPr>
      </w:pPr>
      <w:bookmarkStart w:id="31" w:name="_Toc8071"/>
      <w:bookmarkStart w:id="32" w:name="_Toc21190"/>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8"/>
          <w:szCs w:val="28"/>
          <w:highlight w:val="none"/>
          <w14:textFill>
            <w14:solidFill>
              <w14:schemeClr w14:val="tx1"/>
            </w14:solidFill>
          </w14:textFill>
        </w:rPr>
        <w:t>1</w:t>
      </w:r>
      <w:r>
        <w:rPr>
          <w:rFonts w:hint="default" w:ascii="Times New Roman" w:hAnsi="Times New Roman" w:eastAsia="宋体" w:cs="Times New Roman"/>
          <w:b/>
          <w:bCs/>
          <w:color w:val="000000" w:themeColor="text1"/>
          <w:sz w:val="28"/>
          <w:szCs w:val="28"/>
          <w:highlight w:val="none"/>
          <w:lang w:eastAsia="zh-CN"/>
          <w14:textFill>
            <w14:solidFill>
              <w14:schemeClr w14:val="tx1"/>
            </w14:solidFill>
          </w14:textFill>
        </w:rPr>
        <w:t>公众意见概述和分析</w:t>
      </w:r>
      <w:bookmarkEnd w:id="31"/>
      <w:bookmarkEnd w:id="32"/>
    </w:p>
    <w:p w14:paraId="6B77D579">
      <w:pPr>
        <w:keepNext w:val="0"/>
        <w:keepLines w:val="0"/>
        <w:pageBreakBefore w:val="0"/>
        <w:widowControl w:val="0"/>
        <w:kinsoku/>
        <w:wordWrap/>
        <w:overflowPunct/>
        <w:topLinePunct w:val="0"/>
        <w:autoSpaceDE/>
        <w:autoSpaceDN/>
        <w:bidi w:val="0"/>
        <w:adjustRightInd/>
        <w:snapToGrid/>
        <w:spacing w:line="360" w:lineRule="auto"/>
        <w:ind w:firstLine="565" w:firstLineChars="202"/>
        <w:textAlignment w:val="auto"/>
        <w:outlineLvl w:val="9"/>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未收到公众反馈意见。</w:t>
      </w:r>
    </w:p>
    <w:p w14:paraId="0DCBC06C">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bCs/>
          <w:color w:val="000000" w:themeColor="text1"/>
          <w:sz w:val="28"/>
          <w:szCs w:val="28"/>
          <w:highlight w:val="none"/>
          <w:lang w:eastAsia="zh-CN"/>
          <w14:textFill>
            <w14:solidFill>
              <w14:schemeClr w14:val="tx1"/>
            </w14:solidFill>
          </w14:textFill>
        </w:rPr>
      </w:pPr>
      <w:bookmarkStart w:id="33" w:name="_Toc4722"/>
      <w:bookmarkStart w:id="34" w:name="_Toc6184"/>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2公众意见采纳情况</w:t>
      </w:r>
      <w:bookmarkEnd w:id="33"/>
      <w:bookmarkEnd w:id="34"/>
    </w:p>
    <w:p w14:paraId="3D9A8CC2">
      <w:pPr>
        <w:keepNext w:val="0"/>
        <w:keepLines w:val="0"/>
        <w:pageBreakBefore w:val="0"/>
        <w:widowControl w:val="0"/>
        <w:kinsoku/>
        <w:wordWrap/>
        <w:overflowPunct/>
        <w:topLinePunct w:val="0"/>
        <w:autoSpaceDE/>
        <w:autoSpaceDN/>
        <w:bidi w:val="0"/>
        <w:adjustRightInd/>
        <w:snapToGrid/>
        <w:spacing w:line="360" w:lineRule="auto"/>
        <w:ind w:firstLine="565" w:firstLineChars="202"/>
        <w:textAlignment w:val="auto"/>
        <w:outlineLvl w:val="9"/>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无。</w:t>
      </w:r>
    </w:p>
    <w:p w14:paraId="75BD0399">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bCs/>
          <w:color w:val="000000" w:themeColor="text1"/>
          <w:sz w:val="28"/>
          <w:szCs w:val="28"/>
          <w:highlight w:val="none"/>
          <w:lang w:eastAsia="zh-CN"/>
          <w14:textFill>
            <w14:solidFill>
              <w14:schemeClr w14:val="tx1"/>
            </w14:solidFill>
          </w14:textFill>
        </w:rPr>
      </w:pPr>
      <w:bookmarkStart w:id="35" w:name="_Toc2884"/>
      <w:bookmarkStart w:id="36" w:name="_Toc19765"/>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3公众意见未采纳情况</w:t>
      </w:r>
      <w:bookmarkEnd w:id="35"/>
      <w:bookmarkEnd w:id="36"/>
    </w:p>
    <w:p w14:paraId="74EC4A8F">
      <w:pPr>
        <w:keepNext w:val="0"/>
        <w:keepLines w:val="0"/>
        <w:pageBreakBefore w:val="0"/>
        <w:widowControl w:val="0"/>
        <w:kinsoku/>
        <w:wordWrap/>
        <w:overflowPunct/>
        <w:topLinePunct w:val="0"/>
        <w:autoSpaceDE/>
        <w:autoSpaceDN/>
        <w:bidi w:val="0"/>
        <w:adjustRightInd/>
        <w:snapToGrid/>
        <w:spacing w:line="360" w:lineRule="auto"/>
        <w:ind w:firstLine="565" w:firstLineChars="202"/>
        <w:textAlignment w:val="auto"/>
        <w:outlineLvl w:val="9"/>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无。</w:t>
      </w:r>
    </w:p>
    <w:p w14:paraId="70410486">
      <w:pPr>
        <w:pStyle w:val="9"/>
        <w:keepNext w:val="0"/>
        <w:keepLines w:val="0"/>
        <w:pageBreakBefore w:val="0"/>
        <w:widowControl/>
        <w:kinsoku/>
        <w:wordWrap/>
        <w:overflowPunct/>
        <w:topLinePunct w:val="0"/>
        <w:bidi w:val="0"/>
        <w:adjustRightInd/>
        <w:snapToGrid/>
        <w:spacing w:beforeAutospacing="0" w:afterAutospacing="0" w:line="360" w:lineRule="auto"/>
        <w:ind w:firstLine="554" w:firstLineChars="200"/>
        <w:textAlignment w:val="auto"/>
        <w:rPr>
          <w:rFonts w:hint="default" w:ascii="Times New Roman" w:hAnsi="Times New Roman" w:eastAsia="宋体" w:cs="Times New Roman"/>
          <w:color w:val="000000" w:themeColor="text1"/>
          <w:w w:val="99"/>
          <w:sz w:val="28"/>
          <w:szCs w:val="28"/>
          <w:highlight w:val="none"/>
          <w14:textFill>
            <w14:solidFill>
              <w14:schemeClr w14:val="tx1"/>
            </w14:solidFill>
          </w14:textFill>
        </w:rPr>
      </w:pPr>
    </w:p>
    <w:p w14:paraId="0A4445B8">
      <w:pPr>
        <w:pStyle w:val="9"/>
        <w:widowControl/>
        <w:spacing w:beforeAutospacing="0" w:afterAutospacing="0" w:line="500" w:lineRule="exact"/>
        <w:ind w:firstLine="554" w:firstLineChars="200"/>
        <w:rPr>
          <w:rFonts w:hint="default" w:ascii="Times New Roman" w:hAnsi="Times New Roman" w:eastAsia="宋体" w:cs="Times New Roman"/>
          <w:color w:val="000000" w:themeColor="text1"/>
          <w:w w:val="99"/>
          <w:sz w:val="28"/>
          <w:szCs w:val="28"/>
          <w:highlight w:val="none"/>
          <w14:textFill>
            <w14:solidFill>
              <w14:schemeClr w14:val="tx1"/>
            </w14:solidFill>
          </w14:textFill>
        </w:rPr>
      </w:pPr>
    </w:p>
    <w:p w14:paraId="2966D007">
      <w:pPr>
        <w:pStyle w:val="9"/>
        <w:widowControl/>
        <w:spacing w:beforeAutospacing="0" w:afterAutospacing="0" w:line="500" w:lineRule="exact"/>
        <w:ind w:firstLine="554" w:firstLineChars="200"/>
        <w:rPr>
          <w:rFonts w:hint="default" w:ascii="Times New Roman" w:hAnsi="Times New Roman" w:eastAsia="宋体" w:cs="Times New Roman"/>
          <w:color w:val="000000" w:themeColor="text1"/>
          <w:w w:val="99"/>
          <w:sz w:val="28"/>
          <w:szCs w:val="28"/>
          <w:highlight w:val="none"/>
          <w14:textFill>
            <w14:solidFill>
              <w14:schemeClr w14:val="tx1"/>
            </w14:solidFill>
          </w14:textFill>
        </w:rPr>
      </w:pPr>
    </w:p>
    <w:p w14:paraId="0D7A4FC1">
      <w:pPr>
        <w:pStyle w:val="9"/>
        <w:widowControl/>
        <w:spacing w:beforeAutospacing="0" w:afterAutospacing="0" w:line="500" w:lineRule="exact"/>
        <w:ind w:firstLine="554" w:firstLineChars="200"/>
        <w:rPr>
          <w:rFonts w:hint="default" w:ascii="Times New Roman" w:hAnsi="Times New Roman" w:eastAsia="宋体" w:cs="Times New Roman"/>
          <w:color w:val="000000" w:themeColor="text1"/>
          <w:w w:val="99"/>
          <w:sz w:val="28"/>
          <w:szCs w:val="28"/>
          <w:highlight w:val="none"/>
          <w14:textFill>
            <w14:solidFill>
              <w14:schemeClr w14:val="tx1"/>
            </w14:solidFill>
          </w14:textFill>
        </w:rPr>
      </w:pPr>
    </w:p>
    <w:p w14:paraId="3822C3B4">
      <w:pPr>
        <w:pStyle w:val="9"/>
        <w:widowControl/>
        <w:spacing w:beforeAutospacing="0" w:afterAutospacing="0" w:line="500" w:lineRule="exact"/>
        <w:ind w:firstLine="554" w:firstLineChars="200"/>
        <w:rPr>
          <w:rFonts w:hint="default" w:ascii="Times New Roman" w:hAnsi="Times New Roman" w:eastAsia="宋体" w:cs="Times New Roman"/>
          <w:color w:val="000000" w:themeColor="text1"/>
          <w:w w:val="99"/>
          <w:sz w:val="28"/>
          <w:szCs w:val="28"/>
          <w:highlight w:val="none"/>
          <w14:textFill>
            <w14:solidFill>
              <w14:schemeClr w14:val="tx1"/>
            </w14:solidFill>
          </w14:textFill>
        </w:rPr>
      </w:pPr>
    </w:p>
    <w:p w14:paraId="78A14C99">
      <w:pPr>
        <w:pStyle w:val="9"/>
        <w:widowControl/>
        <w:spacing w:beforeAutospacing="0" w:afterAutospacing="0" w:line="500" w:lineRule="exact"/>
        <w:ind w:firstLine="554" w:firstLineChars="200"/>
        <w:rPr>
          <w:rFonts w:hint="default" w:ascii="Times New Roman" w:hAnsi="Times New Roman" w:eastAsia="宋体" w:cs="Times New Roman"/>
          <w:color w:val="000000" w:themeColor="text1"/>
          <w:w w:val="99"/>
          <w:sz w:val="28"/>
          <w:szCs w:val="28"/>
          <w:highlight w:val="none"/>
          <w14:textFill>
            <w14:solidFill>
              <w14:schemeClr w14:val="tx1"/>
            </w14:solidFill>
          </w14:textFill>
        </w:rPr>
      </w:pPr>
    </w:p>
    <w:p w14:paraId="00482137">
      <w:pPr>
        <w:pStyle w:val="2"/>
        <w:spacing w:before="0" w:after="0" w:line="360" w:lineRule="auto"/>
        <w:jc w:val="center"/>
        <w:outlineLvl w:val="9"/>
        <w:rPr>
          <w:rFonts w:hint="default" w:ascii="Times New Roman" w:hAnsi="Times New Roman" w:cs="Times New Roman"/>
          <w:b w:val="0"/>
          <w:bCs w:val="0"/>
          <w:color w:val="000000" w:themeColor="text1"/>
          <w:sz w:val="36"/>
          <w:szCs w:val="36"/>
          <w:highlight w:val="none"/>
          <w:lang w:val="en-US" w:eastAsia="zh-CN"/>
          <w14:textFill>
            <w14:solidFill>
              <w14:schemeClr w14:val="tx1"/>
            </w14:solidFill>
          </w14:textFill>
        </w:rPr>
        <w:sectPr>
          <w:pgSz w:w="11910" w:h="16840"/>
          <w:pgMar w:top="1191" w:right="1418" w:bottom="1191" w:left="1418" w:header="720" w:footer="720" w:gutter="0"/>
          <w:pgBorders>
            <w:top w:val="none" w:sz="0" w:space="0"/>
            <w:left w:val="none" w:sz="0" w:space="0"/>
            <w:bottom w:val="none" w:sz="0" w:space="0"/>
            <w:right w:val="none" w:sz="0" w:space="0"/>
          </w:pgBorders>
          <w:pgNumType w:fmt="decimal"/>
          <w:cols w:space="720" w:num="1"/>
        </w:sectPr>
      </w:pPr>
    </w:p>
    <w:p w14:paraId="263E1C34">
      <w:pPr>
        <w:widowControl w:val="0"/>
        <w:autoSpaceDE/>
        <w:autoSpaceDN/>
        <w:spacing w:line="360" w:lineRule="auto"/>
        <w:ind w:left="0" w:leftChars="0" w:firstLine="0" w:firstLineChars="0"/>
        <w:jc w:val="center"/>
        <w:outlineLvl w:val="0"/>
        <w:rPr>
          <w:rFonts w:hint="default" w:ascii="Times New Roman" w:hAnsi="Times New Roman" w:eastAsia="宋体" w:cs="Times New Roman"/>
          <w:b/>
          <w:bCs/>
          <w:color w:val="000000" w:themeColor="text1"/>
          <w:sz w:val="44"/>
          <w:szCs w:val="44"/>
          <w:highlight w:val="none"/>
          <w:lang w:val="en-US" w:eastAsia="zh-CN" w:bidi="ar-SA"/>
          <w14:textFill>
            <w14:solidFill>
              <w14:schemeClr w14:val="tx1"/>
            </w14:solidFill>
          </w14:textFill>
        </w:rPr>
      </w:pPr>
      <w:bookmarkStart w:id="37" w:name="_Toc20045"/>
      <w:bookmarkStart w:id="38" w:name="_Toc2325"/>
      <w:bookmarkStart w:id="39" w:name="_Toc20441"/>
      <w:r>
        <w:rPr>
          <w:rFonts w:hint="eastAsia" w:ascii="Times New Roman" w:hAnsi="Times New Roman" w:eastAsia="宋体" w:cs="Times New Roman"/>
          <w:b/>
          <w:bCs/>
          <w:color w:val="000000" w:themeColor="text1"/>
          <w:sz w:val="44"/>
          <w:szCs w:val="44"/>
          <w:highlight w:val="none"/>
          <w:lang w:val="en-US" w:eastAsia="zh-CN" w:bidi="ar-SA"/>
          <w14:textFill>
            <w14:solidFill>
              <w14:schemeClr w14:val="tx1"/>
            </w14:solidFill>
          </w14:textFill>
        </w:rPr>
        <w:t>6</w:t>
      </w:r>
      <w:r>
        <w:rPr>
          <w:rFonts w:hint="default" w:ascii="Times New Roman" w:hAnsi="Times New Roman" w:eastAsia="宋体" w:cs="Times New Roman"/>
          <w:b/>
          <w:bCs/>
          <w:color w:val="000000" w:themeColor="text1"/>
          <w:sz w:val="44"/>
          <w:szCs w:val="44"/>
          <w:highlight w:val="none"/>
          <w:lang w:val="en-US" w:eastAsia="zh-CN" w:bidi="ar-SA"/>
          <w14:textFill>
            <w14:solidFill>
              <w14:schemeClr w14:val="tx1"/>
            </w14:solidFill>
          </w14:textFill>
        </w:rPr>
        <w:t>其他</w:t>
      </w:r>
      <w:bookmarkEnd w:id="37"/>
      <w:bookmarkEnd w:id="38"/>
      <w:bookmarkEnd w:id="39"/>
    </w:p>
    <w:p w14:paraId="5AEB1C74">
      <w:pPr>
        <w:widowControl/>
        <w:spacing w:line="360" w:lineRule="auto"/>
        <w:ind w:firstLine="560" w:firstLineChars="200"/>
        <w:jc w:val="both"/>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sectPr>
          <w:pgSz w:w="11910" w:h="16840"/>
          <w:pgMar w:top="1418" w:right="1418" w:bottom="1418" w:left="1418" w:header="720" w:footer="720" w:gutter="0"/>
          <w:pgBorders>
            <w:top w:val="none" w:sz="0" w:space="0"/>
            <w:left w:val="none" w:sz="0" w:space="0"/>
            <w:bottom w:val="none" w:sz="0" w:space="0"/>
            <w:right w:val="none" w:sz="0" w:space="0"/>
          </w:pgBorders>
          <w:pgNumType w:fmt="decimal"/>
          <w:cols w:space="720" w:num="1"/>
        </w:sect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所有与本项目相关的公参公示资料均存档于</w:t>
      </w:r>
      <w:r>
        <w:rPr>
          <w:rFonts w:hint="eastAsia" w:ascii="Times New Roman" w:hAnsi="Times New Roman" w:cs="Times New Roman"/>
          <w:color w:val="000000" w:themeColor="text1"/>
          <w:sz w:val="28"/>
          <w:szCs w:val="28"/>
          <w:highlight w:val="none"/>
          <w:lang w:val="en-US" w:eastAsia="zh-CN"/>
          <w14:textFill>
            <w14:solidFill>
              <w14:schemeClr w14:val="tx1"/>
            </w14:solidFill>
          </w14:textFill>
        </w:rPr>
        <w:t>大庆油田有限责任公司第八采油厂</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安全环保部备查。</w:t>
      </w:r>
      <w:bookmarkStart w:id="42" w:name="_GoBack"/>
      <w:bookmarkEnd w:id="42"/>
    </w:p>
    <w:p w14:paraId="379D6E6E">
      <w:pPr>
        <w:widowControl w:val="0"/>
        <w:autoSpaceDE/>
        <w:autoSpaceDN/>
        <w:adjustRightInd w:val="0"/>
        <w:snapToGrid w:val="0"/>
        <w:spacing w:line="360" w:lineRule="auto"/>
        <w:ind w:left="0" w:leftChars="0" w:firstLine="0" w:firstLineChars="0"/>
        <w:jc w:val="center"/>
        <w:outlineLvl w:val="0"/>
        <w:rPr>
          <w:rFonts w:hint="eastAsia" w:ascii="Times New Roman" w:hAnsi="Times New Roman" w:eastAsia="宋体" w:cs="宋体"/>
          <w:b/>
          <w:bCs/>
          <w:color w:val="000000"/>
          <w:kern w:val="0"/>
          <w:sz w:val="44"/>
          <w:szCs w:val="44"/>
          <w:lang w:val="en-US" w:eastAsia="zh-CN" w:bidi="ar-SA"/>
        </w:rPr>
      </w:pPr>
      <w:bookmarkStart w:id="40" w:name="_Toc15883"/>
      <w:bookmarkStart w:id="41" w:name="_Toc26098"/>
      <w:r>
        <w:rPr>
          <w:rFonts w:hint="eastAsia" w:ascii="Times New Roman" w:hAnsi="Times New Roman" w:eastAsia="宋体" w:cs="宋体"/>
          <w:b/>
          <w:bCs/>
          <w:color w:val="000000"/>
          <w:kern w:val="0"/>
          <w:sz w:val="44"/>
          <w:szCs w:val="44"/>
          <w:lang w:val="en-US" w:eastAsia="zh-CN" w:bidi="ar-SA"/>
        </w:rPr>
        <w:t>7诚信承诺</w:t>
      </w:r>
      <w:bookmarkEnd w:id="40"/>
      <w:bookmarkEnd w:id="41"/>
    </w:p>
    <w:p w14:paraId="7A84C08B">
      <w:pPr>
        <w:widowControl/>
        <w:autoSpaceDE w:val="0"/>
        <w:autoSpaceDN w:val="0"/>
        <w:adjustRightInd w:val="0"/>
        <w:snapToGrid w:val="0"/>
        <w:spacing w:line="360" w:lineRule="auto"/>
        <w:ind w:firstLine="560" w:firstLineChars="200"/>
        <w:jc w:val="both"/>
        <w:rPr>
          <w:rFonts w:hint="eastAsia" w:ascii="Times New Roman" w:hAnsi="Times New Roman" w:eastAsia="宋体" w:cs="Times New Roman"/>
          <w:color w:val="000000"/>
          <w:kern w:val="0"/>
          <w:sz w:val="28"/>
          <w:szCs w:val="28"/>
          <w:lang w:val="en-US" w:eastAsia="zh-CN" w:bidi="zh-CN"/>
        </w:rPr>
      </w:pPr>
      <w:r>
        <w:rPr>
          <w:rFonts w:hint="eastAsia" w:ascii="Times New Roman" w:hAnsi="Times New Roman" w:eastAsia="宋体" w:cs="Times New Roman"/>
          <w:color w:val="000000"/>
          <w:kern w:val="0"/>
          <w:sz w:val="28"/>
          <w:szCs w:val="28"/>
          <w:lang w:val="en-US" w:eastAsia="zh-CN" w:bidi="zh-CN"/>
        </w:rPr>
        <w:t>我单位已按照《环境影响评价公众参与办法》（生态环境部令第4号）要求，在《第八采油厂2025年管网改造工程项目环境影响报告书》编制阶段开展了公众参与工作，至信息公告的截止日期，没有收到任何公众反馈的信息，并按照要求编制了公众参与说明。</w:t>
      </w:r>
    </w:p>
    <w:p w14:paraId="4EF5D00B">
      <w:pPr>
        <w:widowControl/>
        <w:autoSpaceDE w:val="0"/>
        <w:autoSpaceDN w:val="0"/>
        <w:adjustRightInd w:val="0"/>
        <w:snapToGrid w:val="0"/>
        <w:spacing w:line="360" w:lineRule="auto"/>
        <w:ind w:firstLine="560" w:firstLineChars="200"/>
        <w:jc w:val="both"/>
        <w:rPr>
          <w:rFonts w:hint="eastAsia" w:ascii="Times New Roman" w:hAnsi="Times New Roman" w:eastAsia="宋体" w:cs="Times New Roman"/>
          <w:color w:val="000000"/>
          <w:kern w:val="0"/>
          <w:sz w:val="28"/>
          <w:szCs w:val="28"/>
          <w:lang w:val="en-US" w:eastAsia="zh-CN" w:bidi="zh-CN"/>
        </w:rPr>
      </w:pPr>
      <w:r>
        <w:rPr>
          <w:rFonts w:hint="eastAsia" w:ascii="Times New Roman" w:hAnsi="Times New Roman" w:eastAsia="宋体" w:cs="Times New Roman"/>
          <w:color w:val="000000"/>
          <w:kern w:val="0"/>
          <w:sz w:val="28"/>
          <w:szCs w:val="28"/>
          <w:lang w:val="en-US" w:eastAsia="zh-CN" w:bidi="zh-CN"/>
        </w:rPr>
        <w:t>我单位承诺，本次提交的《第八采油厂2025年管网改造工程项目环境影响评价公众参与说明》内容客观、真实，未包含依法不得公开的国家秘密、商业秘密、个人隐私。如存在弄虚作假、隐瞒欺骗等情况及由此导致的一切后果由大庆油田有限责任公司第八采油厂承担全部责任。</w:t>
      </w:r>
    </w:p>
    <w:p w14:paraId="430F754C">
      <w:pPr>
        <w:widowControl w:val="0"/>
        <w:autoSpaceDE/>
        <w:autoSpaceDN/>
        <w:adjustRightInd w:val="0"/>
        <w:snapToGrid w:val="0"/>
        <w:spacing w:line="360" w:lineRule="auto"/>
        <w:ind w:left="0" w:leftChars="0" w:firstLine="0" w:firstLineChars="0"/>
        <w:jc w:val="both"/>
        <w:rPr>
          <w:rFonts w:hint="eastAsia" w:ascii="Times New Roman" w:hAnsi="Times New Roman" w:eastAsia="宋体" w:cs="Times New Roman"/>
          <w:color w:val="000000"/>
          <w:kern w:val="0"/>
          <w:sz w:val="21"/>
          <w:szCs w:val="20"/>
          <w:lang w:val="en-US" w:eastAsia="zh-CN" w:bidi="ar-SA"/>
        </w:rPr>
      </w:pPr>
    </w:p>
    <w:p w14:paraId="332932BF">
      <w:pPr>
        <w:widowControl/>
        <w:autoSpaceDE w:val="0"/>
        <w:autoSpaceDN w:val="0"/>
        <w:adjustRightInd w:val="0"/>
        <w:snapToGrid w:val="0"/>
        <w:spacing w:beforeAutospacing="0" w:afterAutospacing="0" w:line="500" w:lineRule="exact"/>
        <w:ind w:firstLine="554" w:firstLineChars="200"/>
        <w:jc w:val="left"/>
        <w:rPr>
          <w:rFonts w:hint="default" w:ascii="Times New Roman" w:hAnsi="Times New Roman" w:eastAsia="宋体" w:cs="Times New Roman"/>
          <w:color w:val="000000"/>
          <w:w w:val="99"/>
          <w:kern w:val="0"/>
          <w:sz w:val="28"/>
          <w:szCs w:val="28"/>
          <w:lang w:val="en-US" w:eastAsia="zh-CN" w:bidi="ar-SA"/>
        </w:rPr>
      </w:pPr>
    </w:p>
    <w:p w14:paraId="786A4F35">
      <w:pPr>
        <w:keepNext w:val="0"/>
        <w:keepLines w:val="0"/>
        <w:pageBreakBefore w:val="0"/>
        <w:widowControl w:val="0"/>
        <w:kinsoku/>
        <w:wordWrap/>
        <w:overflowPunct/>
        <w:topLinePunct w:val="0"/>
        <w:autoSpaceDE w:val="0"/>
        <w:autoSpaceDN w:val="0"/>
        <w:bidi w:val="0"/>
        <w:adjustRightInd/>
        <w:snapToGrid/>
        <w:spacing w:line="360" w:lineRule="auto"/>
        <w:ind w:left="748" w:firstLine="440" w:firstLineChars="200"/>
        <w:jc w:val="left"/>
        <w:textAlignment w:val="auto"/>
        <w:outlineLvl w:val="9"/>
        <w:rPr>
          <w:rFonts w:hint="default" w:ascii="宋体" w:hAnsi="宋体" w:eastAsia="宋体" w:cs="宋体"/>
          <w:color w:val="000000"/>
          <w:kern w:val="0"/>
          <w:sz w:val="22"/>
          <w:szCs w:val="22"/>
          <w:lang w:val="en-US" w:eastAsia="zh-CN" w:bidi="zh-CN"/>
        </w:rPr>
      </w:pPr>
    </w:p>
    <w:p w14:paraId="4FAF0276">
      <w:pPr>
        <w:widowControl w:val="0"/>
        <w:autoSpaceDE/>
        <w:autoSpaceDN/>
        <w:adjustRightInd w:val="0"/>
        <w:snapToGrid w:val="0"/>
        <w:spacing w:line="360" w:lineRule="auto"/>
        <w:ind w:left="0" w:leftChars="0" w:firstLine="0" w:firstLineChars="0"/>
        <w:jc w:val="both"/>
        <w:rPr>
          <w:rFonts w:ascii="Times New Roman" w:hAnsi="Times New Roman" w:eastAsia="宋体" w:cs="Times New Roman"/>
          <w:color w:val="000000"/>
          <w:kern w:val="0"/>
          <w:sz w:val="21"/>
          <w:szCs w:val="20"/>
          <w:lang w:val="en-US" w:eastAsia="zh-CN" w:bidi="ar-SA"/>
        </w:rPr>
      </w:pPr>
    </w:p>
    <w:p w14:paraId="5A2E6B09">
      <w:pPr>
        <w:widowControl/>
        <w:autoSpaceDE w:val="0"/>
        <w:autoSpaceDN w:val="0"/>
        <w:adjustRightInd w:val="0"/>
        <w:snapToGrid w:val="0"/>
        <w:spacing w:beforeAutospacing="0" w:afterAutospacing="0" w:line="500" w:lineRule="exact"/>
        <w:ind w:firstLine="554" w:firstLineChars="200"/>
        <w:jc w:val="left"/>
        <w:rPr>
          <w:rFonts w:hint="default" w:ascii="Times New Roman" w:hAnsi="Times New Roman" w:eastAsia="宋体" w:cs="Times New Roman"/>
          <w:color w:val="000000"/>
          <w:w w:val="99"/>
          <w:kern w:val="0"/>
          <w:sz w:val="28"/>
          <w:szCs w:val="28"/>
          <w:lang w:val="en-US" w:eastAsia="zh-CN" w:bidi="ar-SA"/>
        </w:rPr>
      </w:pPr>
    </w:p>
    <w:p w14:paraId="1F80CC8D">
      <w:pPr>
        <w:widowControl/>
        <w:autoSpaceDE w:val="0"/>
        <w:autoSpaceDN w:val="0"/>
        <w:adjustRightInd w:val="0"/>
        <w:snapToGrid w:val="0"/>
        <w:spacing w:line="360" w:lineRule="auto"/>
        <w:ind w:firstLine="560" w:firstLineChars="200"/>
        <w:jc w:val="both"/>
        <w:rPr>
          <w:rFonts w:hint="default" w:ascii="Times New Roman" w:hAnsi="Times New Roman" w:eastAsia="宋体" w:cs="Times New Roman"/>
          <w:color w:val="000000"/>
          <w:kern w:val="0"/>
          <w:sz w:val="28"/>
          <w:szCs w:val="28"/>
          <w:lang w:val="en-US" w:eastAsia="zh-CN" w:bidi="zh-CN"/>
        </w:rPr>
      </w:pPr>
    </w:p>
    <w:p w14:paraId="5A532848">
      <w:pPr>
        <w:keepNext w:val="0"/>
        <w:keepLines w:val="0"/>
        <w:pageBreakBefore w:val="0"/>
        <w:widowControl/>
        <w:kinsoku/>
        <w:wordWrap/>
        <w:overflowPunct/>
        <w:topLinePunct w:val="0"/>
        <w:autoSpaceDE w:val="0"/>
        <w:autoSpaceDN w:val="0"/>
        <w:bidi w:val="0"/>
        <w:adjustRightInd/>
        <w:snapToGrid/>
        <w:spacing w:line="360" w:lineRule="auto"/>
        <w:ind w:firstLine="3360" w:firstLineChars="1200"/>
        <w:jc w:val="left"/>
        <w:textAlignment w:val="auto"/>
        <w:rPr>
          <w:rFonts w:hint="eastAsia" w:ascii="Times New Roman" w:hAnsi="Times New Roman" w:eastAsia="宋体" w:cs="Times New Roman"/>
          <w:color w:val="000000"/>
          <w:kern w:val="0"/>
          <w:sz w:val="28"/>
          <w:szCs w:val="28"/>
          <w:lang w:val="en-US" w:eastAsia="zh-CN" w:bidi="zh-CN"/>
        </w:rPr>
      </w:pPr>
    </w:p>
    <w:p w14:paraId="4D997175">
      <w:pPr>
        <w:keepNext w:val="0"/>
        <w:keepLines w:val="0"/>
        <w:pageBreakBefore w:val="0"/>
        <w:widowControl/>
        <w:kinsoku/>
        <w:wordWrap/>
        <w:overflowPunct/>
        <w:topLinePunct w:val="0"/>
        <w:autoSpaceDE w:val="0"/>
        <w:autoSpaceDN w:val="0"/>
        <w:bidi w:val="0"/>
        <w:adjustRightInd/>
        <w:snapToGrid/>
        <w:spacing w:line="360" w:lineRule="auto"/>
        <w:ind w:firstLine="3360" w:firstLineChars="1200"/>
        <w:jc w:val="left"/>
        <w:textAlignment w:val="auto"/>
        <w:rPr>
          <w:rFonts w:hint="eastAsia" w:ascii="Times New Roman" w:hAnsi="Times New Roman" w:eastAsia="宋体" w:cs="Times New Roman"/>
          <w:color w:val="000000"/>
          <w:kern w:val="0"/>
          <w:sz w:val="28"/>
          <w:szCs w:val="28"/>
          <w:lang w:val="en-US" w:eastAsia="zh-CN" w:bidi="zh-CN"/>
        </w:rPr>
      </w:pPr>
    </w:p>
    <w:p w14:paraId="1052D616">
      <w:pPr>
        <w:keepNext w:val="0"/>
        <w:keepLines w:val="0"/>
        <w:pageBreakBefore w:val="0"/>
        <w:widowControl/>
        <w:kinsoku/>
        <w:wordWrap/>
        <w:overflowPunct/>
        <w:topLinePunct w:val="0"/>
        <w:autoSpaceDE w:val="0"/>
        <w:autoSpaceDN w:val="0"/>
        <w:bidi w:val="0"/>
        <w:adjustRightInd/>
        <w:snapToGrid/>
        <w:spacing w:line="360" w:lineRule="auto"/>
        <w:ind w:firstLine="3360" w:firstLineChars="1200"/>
        <w:jc w:val="left"/>
        <w:textAlignment w:val="auto"/>
        <w:rPr>
          <w:rFonts w:hint="eastAsia" w:ascii="Times New Roman" w:hAnsi="Times New Roman" w:eastAsia="宋体" w:cs="Times New Roman"/>
          <w:color w:val="000000"/>
          <w:kern w:val="0"/>
          <w:sz w:val="28"/>
          <w:szCs w:val="28"/>
          <w:lang w:val="en-US" w:eastAsia="zh-CN" w:bidi="zh-CN"/>
        </w:rPr>
      </w:pPr>
    </w:p>
    <w:p w14:paraId="6DABA711">
      <w:pPr>
        <w:keepNext w:val="0"/>
        <w:keepLines w:val="0"/>
        <w:pageBreakBefore w:val="0"/>
        <w:widowControl/>
        <w:kinsoku/>
        <w:wordWrap/>
        <w:overflowPunct/>
        <w:topLinePunct w:val="0"/>
        <w:autoSpaceDE w:val="0"/>
        <w:autoSpaceDN w:val="0"/>
        <w:bidi w:val="0"/>
        <w:adjustRightInd/>
        <w:snapToGrid/>
        <w:spacing w:line="360" w:lineRule="auto"/>
        <w:ind w:firstLine="3360" w:firstLineChars="1200"/>
        <w:jc w:val="left"/>
        <w:textAlignment w:val="auto"/>
        <w:rPr>
          <w:rFonts w:hint="eastAsia" w:ascii="Times New Roman" w:hAnsi="Times New Roman" w:eastAsia="宋体" w:cs="Times New Roman"/>
          <w:color w:val="000000"/>
          <w:kern w:val="0"/>
          <w:sz w:val="28"/>
          <w:szCs w:val="28"/>
          <w:lang w:val="en-US" w:eastAsia="zh-CN" w:bidi="zh-CN"/>
        </w:rPr>
      </w:pPr>
    </w:p>
    <w:p w14:paraId="0584B0A3">
      <w:pPr>
        <w:keepNext w:val="0"/>
        <w:keepLines w:val="0"/>
        <w:pageBreakBefore w:val="0"/>
        <w:widowControl/>
        <w:kinsoku/>
        <w:wordWrap/>
        <w:overflowPunct/>
        <w:topLinePunct w:val="0"/>
        <w:autoSpaceDE w:val="0"/>
        <w:autoSpaceDN w:val="0"/>
        <w:bidi w:val="0"/>
        <w:adjustRightInd/>
        <w:snapToGrid/>
        <w:spacing w:line="360" w:lineRule="auto"/>
        <w:ind w:firstLine="3360" w:firstLineChars="1200"/>
        <w:jc w:val="left"/>
        <w:textAlignment w:val="auto"/>
        <w:rPr>
          <w:rFonts w:hint="eastAsia" w:ascii="Times New Roman" w:hAnsi="Times New Roman" w:eastAsia="宋体" w:cs="Times New Roman"/>
          <w:color w:val="000000"/>
          <w:kern w:val="0"/>
          <w:sz w:val="28"/>
          <w:szCs w:val="28"/>
          <w:lang w:val="en-US" w:eastAsia="zh-CN" w:bidi="zh-CN"/>
        </w:rPr>
      </w:pPr>
      <w:r>
        <w:rPr>
          <w:rFonts w:hint="eastAsia" w:ascii="Times New Roman" w:hAnsi="Times New Roman" w:eastAsia="宋体" w:cs="Times New Roman"/>
          <w:color w:val="000000"/>
          <w:kern w:val="0"/>
          <w:sz w:val="28"/>
          <w:szCs w:val="28"/>
          <w:lang w:val="en-US" w:eastAsia="zh-CN" w:bidi="zh-CN"/>
        </w:rPr>
        <w:t>承诺单位：大庆油田有限责任公司第八采油厂</w:t>
      </w:r>
    </w:p>
    <w:p w14:paraId="4EF6403A">
      <w:pPr>
        <w:keepNext w:val="0"/>
        <w:keepLines w:val="0"/>
        <w:pageBreakBefore w:val="0"/>
        <w:widowControl/>
        <w:kinsoku/>
        <w:wordWrap/>
        <w:overflowPunct/>
        <w:topLinePunct w:val="0"/>
        <w:autoSpaceDE w:val="0"/>
        <w:autoSpaceDN w:val="0"/>
        <w:bidi w:val="0"/>
        <w:adjustRightInd/>
        <w:snapToGrid/>
        <w:spacing w:line="360" w:lineRule="auto"/>
        <w:ind w:firstLine="3360" w:firstLineChars="1200"/>
        <w:jc w:val="left"/>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eastAsia" w:ascii="Times New Roman" w:hAnsi="Times New Roman" w:eastAsia="宋体" w:cs="Times New Roman"/>
          <w:color w:val="000000"/>
          <w:kern w:val="0"/>
          <w:sz w:val="28"/>
          <w:szCs w:val="28"/>
          <w:lang w:val="en-US" w:eastAsia="zh-CN" w:bidi="zh-CN"/>
        </w:rPr>
        <w:t>承诺时间：2026年1月7日</w:t>
      </w:r>
    </w:p>
    <w:p w14:paraId="22287565">
      <w:pPr>
        <w:adjustRightInd w:val="0"/>
        <w:snapToGrid w:val="0"/>
        <w:spacing w:line="360" w:lineRule="auto"/>
        <w:ind w:firstLine="480" w:firstLineChars="200"/>
        <w:rPr>
          <w:rFonts w:ascii="Times New Roman" w:hAnsi="Times New Roman" w:eastAsia="宋体"/>
          <w:kern w:val="0"/>
          <w:sz w:val="24"/>
        </w:rPr>
      </w:pPr>
    </w:p>
    <w:p w14:paraId="474A40BB">
      <w:pPr>
        <w:widowControl/>
        <w:wordWrap w:val="0"/>
        <w:spacing w:line="360" w:lineRule="auto"/>
        <w:ind w:firstLine="420" w:firstLineChars="200"/>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p>
    <w:sectPr>
      <w:pgSz w:w="11906" w:h="16838"/>
      <w:pgMar w:top="1417" w:right="1417" w:bottom="1417" w:left="141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2630F">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9D50D6">
                          <w:pPr>
                            <w:pStyle w:val="5"/>
                            <w:keepNext w:val="0"/>
                            <w:keepLines w:val="0"/>
                            <w:pageBreakBefore w:val="0"/>
                            <w:widowControl w:val="0"/>
                            <w:kinsoku/>
                            <w:wordWrap/>
                            <w:overflowPunct/>
                            <w:topLinePunct w:val="0"/>
                            <w:bidi w:val="0"/>
                            <w:adjustRightInd/>
                            <w:snapToGrid w:val="0"/>
                            <w:textAlignment w:val="auto"/>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fill on="f" focussize="0,0"/>
              <v:stroke on="f" weight="0.5pt"/>
              <v:imagedata o:title=""/>
              <o:lock v:ext="edit" aspectratio="f"/>
              <v:textbox inset="0mm,0mm,0mm,0mm" style="mso-fit-shape-to-text:t;">
                <w:txbxContent>
                  <w:p w14:paraId="459D50D6">
                    <w:pPr>
                      <w:pStyle w:val="5"/>
                      <w:keepNext w:val="0"/>
                      <w:keepLines w:val="0"/>
                      <w:pageBreakBefore w:val="0"/>
                      <w:widowControl w:val="0"/>
                      <w:kinsoku/>
                      <w:wordWrap/>
                      <w:overflowPunct/>
                      <w:topLinePunct w:val="0"/>
                      <w:bidi w:val="0"/>
                      <w:adjustRightInd/>
                      <w:snapToGrid w:val="0"/>
                      <w:textAlignment w:val="auto"/>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784A4">
    <w:pPr>
      <w:pStyle w:val="5"/>
      <w:tabs>
        <w:tab w:val="center" w:pos="4597"/>
        <w:tab w:val="left" w:pos="5688"/>
      </w:tabs>
      <w:jc w:val="left"/>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39DA5D">
                          <w:pPr>
                            <w:pStyle w:val="5"/>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14:paraId="2439DA5D">
                    <w:pPr>
                      <w:pStyle w:val="5"/>
                    </w:pPr>
                    <w:r>
                      <w:fldChar w:fldCharType="begin"/>
                    </w:r>
                    <w:r>
                      <w:instrText xml:space="preserve"> PAGE  \* MERGEFORMAT </w:instrText>
                    </w:r>
                    <w:r>
                      <w:fldChar w:fldCharType="separate"/>
                    </w:r>
                    <w:r>
                      <w:t>5</w:t>
                    </w:r>
                    <w:r>
                      <w:fldChar w:fldCharType="end"/>
                    </w:r>
                  </w:p>
                </w:txbxContent>
              </v:textbox>
            </v:shape>
          </w:pict>
        </mc:Fallback>
      </mc:AlternateContent>
    </w:r>
    <w:r>
      <w:rPr>
        <w:rFonts w:hint="eastAsia"/>
        <w:lang w:eastAsia="zh-CN"/>
      </w:rPr>
      <w:tab/>
    </w:r>
    <w:r>
      <w:rPr>
        <w:rFonts w:hint="eastAsia"/>
        <w:lang w:eastAsia="zh-CN"/>
      </w:rPr>
      <w:tab/>
    </w:r>
    <w:r>
      <w:rPr>
        <w:rFonts w:hint="eastAsia"/>
        <w:lang w:eastAsia="zh-CN"/>
      </w:rPr>
      <w:tab/>
    </w:r>
    <w:r>
      <w:rPr>
        <w:rFonts w:hint="eastAsia"/>
        <w:lang w:eastAsia="zh-CN"/>
      </w:rPr>
      <w:tab/>
    </w:r>
  </w:p>
  <w:p w14:paraId="0A0880C6">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588E7">
    <w:pPr>
      <w:pStyle w:val="5"/>
      <w:tabs>
        <w:tab w:val="center" w:pos="4597"/>
        <w:tab w:val="left" w:pos="5688"/>
      </w:tabs>
      <w:jc w:val="left"/>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C9C40B">
                          <w:pPr>
                            <w:pStyle w:val="5"/>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Juxs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Em7GzICAABjBAAADgAAAAAAAAABACAAAAAfAQAAZHJzL2Uyb0RvYy54bWxQSwUG&#10;AAAAAAYABgBZAQAAwwUAAAAA&#10;">
              <v:fill on="f" focussize="0,0"/>
              <v:stroke on="f" weight="0.5pt"/>
              <v:imagedata o:title=""/>
              <o:lock v:ext="edit" aspectratio="f"/>
              <v:textbox inset="0mm,0mm,0mm,0mm" style="mso-fit-shape-to-text:t;">
                <w:txbxContent>
                  <w:p w14:paraId="64C9C40B">
                    <w:pPr>
                      <w:pStyle w:val="5"/>
                    </w:pPr>
                    <w:r>
                      <w:fldChar w:fldCharType="begin"/>
                    </w:r>
                    <w:r>
                      <w:instrText xml:space="preserve"> PAGE  \* MERGEFORMAT </w:instrText>
                    </w:r>
                    <w:r>
                      <w:fldChar w:fldCharType="separate"/>
                    </w:r>
                    <w:r>
                      <w:t>10</w:t>
                    </w:r>
                    <w:r>
                      <w:fldChar w:fldCharType="end"/>
                    </w:r>
                  </w:p>
                </w:txbxContent>
              </v:textbox>
            </v:shape>
          </w:pict>
        </mc:Fallback>
      </mc:AlternateContent>
    </w:r>
    <w:r>
      <w:rPr>
        <w:rFonts w:hint="eastAsia"/>
        <w:lang w:eastAsia="zh-CN"/>
      </w:rPr>
      <w:tab/>
    </w:r>
    <w:r>
      <w:rPr>
        <w:rFonts w:hint="eastAsia"/>
        <w:lang w:eastAsia="zh-CN"/>
      </w:rPr>
      <w:tab/>
    </w:r>
    <w:r>
      <w:rPr>
        <w:rFonts w:hint="eastAsia"/>
        <w:lang w:eastAsia="zh-CN"/>
      </w:rPr>
      <w:tab/>
    </w:r>
    <w:r>
      <w:rPr>
        <w:rFonts w:hint="eastAsia"/>
        <w:lang w:eastAsia="zh-CN"/>
      </w:rPr>
      <w:tab/>
    </w:r>
  </w:p>
  <w:p w14:paraId="77ADF7B1">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M1YTAwOWU4ZDg5ZjNjYjIzYTdkZGY1NmQxZTE0ZjQifQ=="/>
  </w:docVars>
  <w:rsids>
    <w:rsidRoot w:val="3C1F12B2"/>
    <w:rsid w:val="010C0502"/>
    <w:rsid w:val="010C0C8E"/>
    <w:rsid w:val="01237A2F"/>
    <w:rsid w:val="02BC028B"/>
    <w:rsid w:val="04114082"/>
    <w:rsid w:val="05F945DB"/>
    <w:rsid w:val="066C4555"/>
    <w:rsid w:val="06A50AB1"/>
    <w:rsid w:val="07723089"/>
    <w:rsid w:val="07A82607"/>
    <w:rsid w:val="07F27D26"/>
    <w:rsid w:val="085E3F83"/>
    <w:rsid w:val="086329D2"/>
    <w:rsid w:val="09EA0BC6"/>
    <w:rsid w:val="0AF65D7F"/>
    <w:rsid w:val="0B167A7E"/>
    <w:rsid w:val="0BA72057"/>
    <w:rsid w:val="0C6C62F9"/>
    <w:rsid w:val="0C6F6B27"/>
    <w:rsid w:val="0CCE0D62"/>
    <w:rsid w:val="0D4161DA"/>
    <w:rsid w:val="0D5234E8"/>
    <w:rsid w:val="0E155FEE"/>
    <w:rsid w:val="102D2243"/>
    <w:rsid w:val="1278308E"/>
    <w:rsid w:val="12891287"/>
    <w:rsid w:val="12B10F0A"/>
    <w:rsid w:val="12CD7662"/>
    <w:rsid w:val="13BD35E6"/>
    <w:rsid w:val="14060DE1"/>
    <w:rsid w:val="14537D9F"/>
    <w:rsid w:val="14FE39BC"/>
    <w:rsid w:val="15B50D11"/>
    <w:rsid w:val="16B9442B"/>
    <w:rsid w:val="16EF323E"/>
    <w:rsid w:val="17980168"/>
    <w:rsid w:val="1B717F7D"/>
    <w:rsid w:val="1BB52451"/>
    <w:rsid w:val="1D232A04"/>
    <w:rsid w:val="1DAE1DB6"/>
    <w:rsid w:val="1E60285D"/>
    <w:rsid w:val="1F935FE5"/>
    <w:rsid w:val="1FE12702"/>
    <w:rsid w:val="205F64B0"/>
    <w:rsid w:val="220D34D1"/>
    <w:rsid w:val="222B4109"/>
    <w:rsid w:val="222F482F"/>
    <w:rsid w:val="22D9454C"/>
    <w:rsid w:val="23040BE2"/>
    <w:rsid w:val="237D13AA"/>
    <w:rsid w:val="23C0729E"/>
    <w:rsid w:val="2478636D"/>
    <w:rsid w:val="251B6D1C"/>
    <w:rsid w:val="253D662D"/>
    <w:rsid w:val="254360AE"/>
    <w:rsid w:val="2583375A"/>
    <w:rsid w:val="25F94279"/>
    <w:rsid w:val="262C71A6"/>
    <w:rsid w:val="266D2F42"/>
    <w:rsid w:val="26B75F6B"/>
    <w:rsid w:val="274243CE"/>
    <w:rsid w:val="275110AB"/>
    <w:rsid w:val="27920362"/>
    <w:rsid w:val="27A46817"/>
    <w:rsid w:val="285C0C7C"/>
    <w:rsid w:val="287A0B42"/>
    <w:rsid w:val="296C1921"/>
    <w:rsid w:val="29AA0009"/>
    <w:rsid w:val="2BFF26DC"/>
    <w:rsid w:val="2CBC252D"/>
    <w:rsid w:val="2CCB6C14"/>
    <w:rsid w:val="2DA00137"/>
    <w:rsid w:val="2DC91E29"/>
    <w:rsid w:val="2E456552"/>
    <w:rsid w:val="2E5F4EFD"/>
    <w:rsid w:val="30C30A11"/>
    <w:rsid w:val="313D0A5E"/>
    <w:rsid w:val="31F42FA6"/>
    <w:rsid w:val="32711C29"/>
    <w:rsid w:val="33AF4B9A"/>
    <w:rsid w:val="35826A81"/>
    <w:rsid w:val="36531B49"/>
    <w:rsid w:val="365E6403"/>
    <w:rsid w:val="366F23BE"/>
    <w:rsid w:val="37144D14"/>
    <w:rsid w:val="373830F8"/>
    <w:rsid w:val="37A67753"/>
    <w:rsid w:val="38C80C72"/>
    <w:rsid w:val="39B0356A"/>
    <w:rsid w:val="3A032C26"/>
    <w:rsid w:val="3A483652"/>
    <w:rsid w:val="3C1F12B2"/>
    <w:rsid w:val="3D9016B3"/>
    <w:rsid w:val="3E6E669C"/>
    <w:rsid w:val="3F3152B5"/>
    <w:rsid w:val="3F9904AC"/>
    <w:rsid w:val="403D7C58"/>
    <w:rsid w:val="40414DCB"/>
    <w:rsid w:val="41395AA3"/>
    <w:rsid w:val="41AC096A"/>
    <w:rsid w:val="41BC2F8B"/>
    <w:rsid w:val="428B4A24"/>
    <w:rsid w:val="430E53CC"/>
    <w:rsid w:val="435E7CB5"/>
    <w:rsid w:val="43830D38"/>
    <w:rsid w:val="43DB72E5"/>
    <w:rsid w:val="43DC2421"/>
    <w:rsid w:val="450F36EA"/>
    <w:rsid w:val="454669E0"/>
    <w:rsid w:val="47232C9F"/>
    <w:rsid w:val="49066BB2"/>
    <w:rsid w:val="496D6E92"/>
    <w:rsid w:val="499F62BA"/>
    <w:rsid w:val="4C15535E"/>
    <w:rsid w:val="4C261319"/>
    <w:rsid w:val="4E3C6BD2"/>
    <w:rsid w:val="4E923F22"/>
    <w:rsid w:val="4FB76E58"/>
    <w:rsid w:val="4FC20988"/>
    <w:rsid w:val="50852AB2"/>
    <w:rsid w:val="512E153B"/>
    <w:rsid w:val="52AF6840"/>
    <w:rsid w:val="54C17E31"/>
    <w:rsid w:val="565F5B54"/>
    <w:rsid w:val="57E842D2"/>
    <w:rsid w:val="589F4221"/>
    <w:rsid w:val="58DA017D"/>
    <w:rsid w:val="5B665F9C"/>
    <w:rsid w:val="5C001B87"/>
    <w:rsid w:val="5CE1336C"/>
    <w:rsid w:val="5CE13766"/>
    <w:rsid w:val="5DB91FED"/>
    <w:rsid w:val="5DE66B5A"/>
    <w:rsid w:val="5FB04004"/>
    <w:rsid w:val="6071673C"/>
    <w:rsid w:val="627A29E2"/>
    <w:rsid w:val="63B54447"/>
    <w:rsid w:val="63DA60AE"/>
    <w:rsid w:val="63F92D78"/>
    <w:rsid w:val="65A658DB"/>
    <w:rsid w:val="67544B35"/>
    <w:rsid w:val="68224C33"/>
    <w:rsid w:val="685C1C86"/>
    <w:rsid w:val="6AC344AB"/>
    <w:rsid w:val="6B517D09"/>
    <w:rsid w:val="6D9C0FE4"/>
    <w:rsid w:val="6E336E71"/>
    <w:rsid w:val="6EBA5E92"/>
    <w:rsid w:val="6F3B4F58"/>
    <w:rsid w:val="6F42366A"/>
    <w:rsid w:val="6FBC54CC"/>
    <w:rsid w:val="703270B5"/>
    <w:rsid w:val="70EE5B9B"/>
    <w:rsid w:val="7386076C"/>
    <w:rsid w:val="73FD71C6"/>
    <w:rsid w:val="74C257D4"/>
    <w:rsid w:val="751853F4"/>
    <w:rsid w:val="75252417"/>
    <w:rsid w:val="78D21D5D"/>
    <w:rsid w:val="79D264B9"/>
    <w:rsid w:val="7A2C64D0"/>
    <w:rsid w:val="7D4C6582"/>
    <w:rsid w:val="7DEB2F31"/>
    <w:rsid w:val="7E175008"/>
    <w:rsid w:val="7E617E0B"/>
    <w:rsid w:val="7F376DBE"/>
    <w:rsid w:val="7FD60385"/>
    <w:rsid w:val="7FD808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1"/>
    <w:pPr>
      <w:spacing w:before="240"/>
      <w:ind w:left="460" w:hanging="240"/>
      <w:outlineLvl w:val="0"/>
    </w:pPr>
    <w:rPr>
      <w:b/>
      <w:bCs/>
      <w:sz w:val="32"/>
      <w:szCs w:val="32"/>
    </w:rPr>
  </w:style>
  <w:style w:type="paragraph" w:styleId="3">
    <w:name w:val="heading 2"/>
    <w:basedOn w:val="1"/>
    <w:next w:val="1"/>
    <w:unhideWhenUsed/>
    <w:qFormat/>
    <w:uiPriority w:val="0"/>
    <w:pPr>
      <w:spacing w:before="60" w:beforeAutospacing="1" w:after="0" w:afterAutospacing="1" w:line="240" w:lineRule="auto"/>
      <w:ind w:firstLine="0" w:firstLineChars="0"/>
      <w:jc w:val="center"/>
      <w:outlineLvl w:val="9"/>
    </w:pPr>
    <w:rPr>
      <w:rFonts w:hint="eastAsia" w:cs="Times New Roman"/>
      <w:sz w:val="21"/>
      <w:szCs w:val="21"/>
      <w:lang w:bidi="ar"/>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4">
    <w:name w:val="Body Text"/>
    <w:basedOn w:val="1"/>
    <w:next w:val="1"/>
    <w:qFormat/>
    <w:uiPriority w:val="1"/>
    <w:rPr>
      <w:sz w:val="28"/>
      <w:szCs w:val="28"/>
    </w:rPr>
  </w:style>
  <w:style w:type="paragraph" w:styleId="5">
    <w:name w:val="footer"/>
    <w:basedOn w:val="1"/>
    <w:autoRedefine/>
    <w:qFormat/>
    <w:uiPriority w:val="99"/>
    <w:pPr>
      <w:tabs>
        <w:tab w:val="center" w:pos="4153"/>
        <w:tab w:val="right" w:pos="8306"/>
      </w:tabs>
      <w:snapToGrid w:val="0"/>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autoRedefine/>
    <w:qFormat/>
    <w:uiPriority w:val="0"/>
  </w:style>
  <w:style w:type="paragraph" w:styleId="8">
    <w:name w:val="toc 2"/>
    <w:basedOn w:val="1"/>
    <w:next w:val="1"/>
    <w:autoRedefine/>
    <w:qFormat/>
    <w:uiPriority w:val="0"/>
    <w:pPr>
      <w:ind w:left="420" w:leftChars="200"/>
    </w:pPr>
  </w:style>
  <w:style w:type="paragraph" w:styleId="9">
    <w:name w:val="Normal (Web)"/>
    <w:basedOn w:val="1"/>
    <w:autoRedefine/>
    <w:qFormat/>
    <w:uiPriority w:val="0"/>
    <w:pPr>
      <w:spacing w:beforeAutospacing="1" w:afterAutospacing="1"/>
    </w:pPr>
    <w:rPr>
      <w:rFonts w:cs="Times New Roman"/>
      <w:sz w:val="24"/>
      <w:lang w:val="en-US" w:bidi="ar-SA"/>
    </w:rPr>
  </w:style>
  <w:style w:type="paragraph" w:styleId="10">
    <w:name w:val="Body Text First Indent"/>
    <w:basedOn w:val="4"/>
    <w:next w:val="1"/>
    <w:autoRedefine/>
    <w:qFormat/>
    <w:uiPriority w:val="0"/>
    <w:pPr>
      <w:widowControl w:val="0"/>
      <w:snapToGrid/>
      <w:spacing w:after="120" w:afterLines="0" w:line="240" w:lineRule="auto"/>
      <w:ind w:firstLine="420" w:firstLineChars="100"/>
      <w:jc w:val="both"/>
    </w:pPr>
    <w:rPr>
      <w:rFonts w:ascii="Calibri" w:hAnsi="Times New Roman" w:eastAsia="宋体" w:cs="Times New Roman"/>
      <w:kern w:val="2"/>
      <w:sz w:val="21"/>
      <w:szCs w:val="24"/>
      <w:lang w:val="en-US" w:eastAsia="zh-CN" w:bidi="ar-SA"/>
    </w:rPr>
  </w:style>
  <w:style w:type="table" w:styleId="12">
    <w:name w:val="Table Grid"/>
    <w:basedOn w:val="1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autoRedefine/>
    <w:qFormat/>
    <w:uiPriority w:val="0"/>
    <w:rPr>
      <w:b/>
    </w:rPr>
  </w:style>
  <w:style w:type="character" w:styleId="15">
    <w:name w:val="Hyperlink"/>
    <w:basedOn w:val="13"/>
    <w:qFormat/>
    <w:uiPriority w:val="0"/>
    <w:rPr>
      <w:color w:val="0000FF"/>
      <w:u w:val="single"/>
    </w:rPr>
  </w:style>
  <w:style w:type="paragraph" w:customStyle="1" w:styleId="16">
    <w:name w:val="正文格式"/>
    <w:basedOn w:val="1"/>
    <w:next w:val="1"/>
    <w:autoRedefine/>
    <w:qFormat/>
    <w:uiPriority w:val="0"/>
    <w:pPr>
      <w:autoSpaceDE/>
      <w:autoSpaceDN/>
      <w:spacing w:line="360" w:lineRule="auto"/>
      <w:ind w:firstLine="544"/>
      <w:jc w:val="both"/>
    </w:pPr>
    <w:rPr>
      <w:rFonts w:ascii="Times New Roman" w:hAnsi="Times New Roman" w:cs="Times New Roman"/>
      <w:sz w:val="21"/>
      <w:szCs w:val="20"/>
      <w:lang w:val="en-US" w:bidi="ar-SA"/>
    </w:rPr>
  </w:style>
  <w:style w:type="character" w:customStyle="1" w:styleId="17">
    <w:name w:val="【正文】 Char"/>
    <w:basedOn w:val="13"/>
    <w:link w:val="18"/>
    <w:autoRedefine/>
    <w:qFormat/>
    <w:uiPriority w:val="0"/>
    <w:rPr>
      <w:rFonts w:ascii="Times New Roman" w:hAnsi="Times New Roman" w:eastAsia="宋体" w:cs="宋体"/>
      <w:snapToGrid w:val="0"/>
      <w:sz w:val="24"/>
      <w:szCs w:val="20"/>
    </w:rPr>
  </w:style>
  <w:style w:type="paragraph" w:customStyle="1" w:styleId="18">
    <w:name w:val="【正文】"/>
    <w:next w:val="1"/>
    <w:link w:val="17"/>
    <w:autoRedefine/>
    <w:qFormat/>
    <w:uiPriority w:val="0"/>
    <w:pPr>
      <w:widowControl w:val="0"/>
      <w:adjustRightInd/>
      <w:snapToGrid/>
      <w:spacing w:after="0" w:line="360" w:lineRule="auto"/>
      <w:ind w:firstLine="200" w:firstLineChars="200"/>
      <w:jc w:val="both"/>
    </w:pPr>
    <w:rPr>
      <w:rFonts w:ascii="Times New Roman" w:hAnsi="Times New Roman" w:eastAsia="宋体" w:cs="宋体"/>
      <w:snapToGrid w:val="0"/>
      <w:sz w:val="24"/>
      <w:szCs w:val="20"/>
    </w:rPr>
  </w:style>
  <w:style w:type="paragraph" w:customStyle="1" w:styleId="19">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20">
    <w:name w:val="WPSOffice手动目录 2"/>
    <w:autoRedefine/>
    <w:qFormat/>
    <w:uiPriority w:val="0"/>
    <w:pPr>
      <w:ind w:leftChars="200"/>
    </w:pPr>
    <w:rPr>
      <w:rFonts w:asciiTheme="minorHAnsi" w:hAnsiTheme="minorHAnsi" w:eastAsiaTheme="minorEastAsia" w:cstheme="minorBidi"/>
      <w:sz w:val="20"/>
      <w:szCs w:val="20"/>
    </w:rPr>
  </w:style>
  <w:style w:type="table" w:customStyle="1" w:styleId="21">
    <w:name w:val="Table Normal1"/>
    <w:autoRedefine/>
    <w:semiHidden/>
    <w:unhideWhenUsed/>
    <w:qFormat/>
    <w:uiPriority w:val="2"/>
    <w:pPr>
      <w:widowControl w:val="0"/>
    </w:pPr>
    <w:rPr>
      <w:rFonts w:eastAsia="宋体"/>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FFFFF"/>
        </a:solidFill>
        <a:ln w="19050" cap="flat" cmpd="sng">
          <a:solidFill>
            <a:srgbClr val="FF0000"/>
          </a:solidFill>
          <a:prstDash val="solid"/>
          <a:miter/>
          <a:headEnd type="none" w="med" len="med"/>
          <a:tailEnd type="none" w="med" len="med"/>
        </a:ln>
      </a:spPr>
      <a:bodyPr upright="1"/>
      <a:lst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4143</Words>
  <Characters>4821</Characters>
  <Lines>0</Lines>
  <Paragraphs>0</Paragraphs>
  <TotalTime>11</TotalTime>
  <ScaleCrop>false</ScaleCrop>
  <LinksUpToDate>false</LinksUpToDate>
  <CharactersWithSpaces>4932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2024-01-15T10:54:00Z</dcterms:created>
  <dc:creator>Administrator</dc:creator>
  <cp:lastModifiedBy>jiao****@****ggff.shop</cp:lastModifiedBy>
  <dcterms:modified xsi:type="dcterms:W3CDTF">2026-01-06T15:48:56Z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7FCF436BF61F48CB9101660A1DC88B3D_13</vt:lpwstr>
  </property>
  <property fmtid="{D5CDD505-2E9C-101B-9397-08002B2CF9AE}" pid="4" name="KSOTemplateDocerSaveRecord">
    <vt:lpwstr>eyJoZGlkIjoiODk2Mjg2ZDU4YzU5MWUyNWMwODJkNmZjYTdjNTkxYjMiLCJ1c2VySWQiOiIxNzg2OTk2NDU2In0=</vt:lpwstr>
  </property>
</Properties>
</file>